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1E3B5" w14:textId="781C0B44" w:rsidR="00E11078" w:rsidRDefault="006C545A" w:rsidP="00E80EC7">
      <w:pPr>
        <w:rPr>
          <w:rFonts w:asciiTheme="minorEastAsia" w:hAnsiTheme="minorEastAsia"/>
          <w:sz w:val="22"/>
        </w:rPr>
      </w:pPr>
      <w:r w:rsidRPr="00CD4875">
        <w:rPr>
          <w:rFonts w:asciiTheme="minorEastAsia" w:hAnsiTheme="minorEastAsia" w:hint="eastAsia"/>
          <w:sz w:val="22"/>
        </w:rPr>
        <w:t>講師選定理由書</w:t>
      </w:r>
    </w:p>
    <w:p w14:paraId="1AA34BD2" w14:textId="77777777" w:rsidR="00E80EC7" w:rsidRDefault="00E80EC7" w:rsidP="00E80EC7">
      <w:pPr>
        <w:rPr>
          <w:rFonts w:asciiTheme="minorEastAsia" w:hAnsiTheme="minorEastAsia"/>
          <w:sz w:val="22"/>
        </w:rPr>
      </w:pPr>
    </w:p>
    <w:p w14:paraId="273749FD" w14:textId="77777777" w:rsidR="00E80EC7" w:rsidRPr="00E80EC7" w:rsidRDefault="00E80EC7" w:rsidP="00E80EC7">
      <w:pPr>
        <w:rPr>
          <w:rFonts w:asciiTheme="minorEastAsia" w:hAnsiTheme="minorEastAsia"/>
          <w:b/>
          <w:bCs/>
          <w:sz w:val="22"/>
        </w:rPr>
      </w:pPr>
      <w:r w:rsidRPr="00E80EC7">
        <w:rPr>
          <w:rFonts w:asciiTheme="minorEastAsia" w:hAnsiTheme="minorEastAsia"/>
          <w:b/>
          <w:bCs/>
          <w:sz w:val="22"/>
        </w:rPr>
        <w:t>1. 講演の目的</w:t>
      </w:r>
    </w:p>
    <w:p w14:paraId="0F1E41C9" w14:textId="77777777" w:rsidR="00E80EC7" w:rsidRPr="00E80EC7" w:rsidRDefault="00E80EC7" w:rsidP="00E80EC7">
      <w:pPr>
        <w:rPr>
          <w:rFonts w:asciiTheme="minorEastAsia" w:hAnsiTheme="minorEastAsia"/>
          <w:sz w:val="22"/>
        </w:rPr>
      </w:pPr>
      <w:r w:rsidRPr="00E80EC7">
        <w:rPr>
          <w:rFonts w:asciiTheme="minorEastAsia" w:hAnsiTheme="minorEastAsia"/>
          <w:sz w:val="22"/>
        </w:rPr>
        <w:t>本講演は、四日市青年会議所のメンバーが、デジタル技術を活用してより効率的に活動できるヒントを得ることを目的としています。特に、生成AIを中心とした最新のデジタル事情や、他団体での活用事例を知ることで、青年会議所の活動にも応用できる可能性を探ります。</w:t>
      </w:r>
    </w:p>
    <w:p w14:paraId="16CE6B74" w14:textId="77777777" w:rsidR="00E80EC7" w:rsidRDefault="00E80EC7" w:rsidP="00E80EC7">
      <w:pPr>
        <w:rPr>
          <w:rFonts w:asciiTheme="minorEastAsia" w:hAnsiTheme="minorEastAsia"/>
          <w:sz w:val="22"/>
        </w:rPr>
      </w:pPr>
      <w:r w:rsidRPr="00E80EC7">
        <w:rPr>
          <w:rFonts w:asciiTheme="minorEastAsia" w:hAnsiTheme="minorEastAsia"/>
          <w:sz w:val="22"/>
        </w:rPr>
        <w:t>また、本講演は臨時総会の時間内で実施され、臨時総会の目的をより達成するための重要な設えとして位置付けています。臨時総会自体が「次年度のリーダー」を決める場であり、未来を見据えた構想を考える機会となるため、本講演を通じて、次年度以降の運営や活動のヒントを得るきっかけとなることを期待しています。</w:t>
      </w:r>
    </w:p>
    <w:p w14:paraId="693D5CA7" w14:textId="77777777" w:rsidR="00E80EC7" w:rsidRPr="00E80EC7" w:rsidRDefault="00E80EC7" w:rsidP="00E80EC7">
      <w:pPr>
        <w:rPr>
          <w:rFonts w:asciiTheme="minorEastAsia" w:hAnsiTheme="minorEastAsia" w:hint="eastAsia"/>
          <w:sz w:val="22"/>
        </w:rPr>
      </w:pPr>
    </w:p>
    <w:p w14:paraId="07FCF3CC" w14:textId="77777777" w:rsidR="00E80EC7" w:rsidRPr="00E80EC7" w:rsidRDefault="00E80EC7" w:rsidP="00E80EC7">
      <w:pPr>
        <w:rPr>
          <w:rFonts w:asciiTheme="minorEastAsia" w:hAnsiTheme="minorEastAsia"/>
          <w:b/>
          <w:bCs/>
          <w:sz w:val="22"/>
        </w:rPr>
      </w:pPr>
      <w:r w:rsidRPr="00E80EC7">
        <w:rPr>
          <w:rFonts w:asciiTheme="minorEastAsia" w:hAnsiTheme="minorEastAsia"/>
          <w:b/>
          <w:bCs/>
          <w:sz w:val="22"/>
        </w:rPr>
        <w:t>2. 講師の専門性・選定理由</w:t>
      </w:r>
    </w:p>
    <w:p w14:paraId="0E21847F" w14:textId="56EC3FCC" w:rsidR="00E80EC7" w:rsidRPr="00E80EC7" w:rsidRDefault="00E80EC7" w:rsidP="00E80EC7">
      <w:pPr>
        <w:rPr>
          <w:rFonts w:asciiTheme="minorEastAsia" w:hAnsiTheme="minorEastAsia"/>
          <w:sz w:val="22"/>
        </w:rPr>
      </w:pPr>
      <w:r w:rsidRPr="00E80EC7">
        <w:rPr>
          <w:rFonts w:asciiTheme="minorEastAsia" w:hAnsiTheme="minorEastAsia"/>
          <w:sz w:val="22"/>
        </w:rPr>
        <w:t>講師には、四日市市を中心にデジタル活用の提案を行う</w:t>
      </w:r>
      <w:r w:rsidRPr="00E80EC7">
        <w:rPr>
          <w:rFonts w:asciiTheme="minorEastAsia" w:hAnsiTheme="minorEastAsia"/>
          <w:b/>
          <w:bCs/>
          <w:sz w:val="22"/>
        </w:rPr>
        <w:t xml:space="preserve">株式会社フルバック 藤牧祥吾 </w:t>
      </w:r>
      <w:r>
        <w:rPr>
          <w:rFonts w:asciiTheme="minorEastAsia" w:hAnsiTheme="minorEastAsia" w:hint="eastAsia"/>
          <w:b/>
          <w:bCs/>
          <w:sz w:val="22"/>
        </w:rPr>
        <w:t>様</w:t>
      </w:r>
      <w:r w:rsidRPr="00E80EC7">
        <w:rPr>
          <w:rFonts w:asciiTheme="minorEastAsia" w:hAnsiTheme="minorEastAsia"/>
          <w:sz w:val="22"/>
        </w:rPr>
        <w:t>をお招きします。</w:t>
      </w:r>
    </w:p>
    <w:p w14:paraId="36E4B622" w14:textId="53CA72A1" w:rsidR="00E80EC7" w:rsidRPr="00E80EC7" w:rsidRDefault="00E80EC7" w:rsidP="00E80EC7">
      <w:pPr>
        <w:rPr>
          <w:rFonts w:asciiTheme="minorEastAsia" w:hAnsiTheme="minorEastAsia"/>
          <w:sz w:val="22"/>
        </w:rPr>
      </w:pPr>
      <w:r w:rsidRPr="00E80EC7">
        <w:rPr>
          <w:rFonts w:asciiTheme="minorEastAsia" w:hAnsiTheme="minorEastAsia"/>
          <w:sz w:val="22"/>
        </w:rPr>
        <w:t>藤牧</w:t>
      </w:r>
      <w:r>
        <w:rPr>
          <w:rFonts w:asciiTheme="minorEastAsia" w:hAnsiTheme="minorEastAsia" w:hint="eastAsia"/>
          <w:sz w:val="22"/>
        </w:rPr>
        <w:t>様</w:t>
      </w:r>
      <w:r w:rsidRPr="00E80EC7">
        <w:rPr>
          <w:rFonts w:asciiTheme="minorEastAsia" w:hAnsiTheme="minorEastAsia"/>
          <w:sz w:val="22"/>
        </w:rPr>
        <w:t>は、ソフトウェア開発のみならず、企業や団体への</w:t>
      </w:r>
      <w:r w:rsidRPr="00E80EC7">
        <w:rPr>
          <w:rFonts w:asciiTheme="minorEastAsia" w:hAnsiTheme="minorEastAsia"/>
          <w:b/>
          <w:bCs/>
          <w:sz w:val="22"/>
        </w:rPr>
        <w:t>改善ツールの導入支援</w:t>
      </w:r>
      <w:r w:rsidRPr="00E80EC7">
        <w:rPr>
          <w:rFonts w:asciiTheme="minorEastAsia" w:hAnsiTheme="minorEastAsia"/>
          <w:sz w:val="22"/>
        </w:rPr>
        <w:t>にも力を入れており、業務の効率化や情報共有の最適化に関する幅広い知見を有しています。</w:t>
      </w:r>
    </w:p>
    <w:p w14:paraId="7F2C0074" w14:textId="0685A58B" w:rsidR="00E80EC7" w:rsidRDefault="00E80EC7" w:rsidP="00E80EC7">
      <w:pPr>
        <w:rPr>
          <w:rFonts w:asciiTheme="minorEastAsia" w:hAnsiTheme="minorEastAsia"/>
          <w:sz w:val="22"/>
        </w:rPr>
      </w:pPr>
      <w:r w:rsidRPr="00E80EC7">
        <w:rPr>
          <w:rFonts w:asciiTheme="minorEastAsia" w:hAnsiTheme="minorEastAsia"/>
          <w:sz w:val="22"/>
        </w:rPr>
        <w:t>また、四日市青年会議所は、会員のみならず、地域の青年に成長の機会を提供する団体です。地域の青年である藤牧</w:t>
      </w:r>
      <w:r>
        <w:rPr>
          <w:rFonts w:asciiTheme="minorEastAsia" w:hAnsiTheme="minorEastAsia" w:hint="eastAsia"/>
          <w:sz w:val="22"/>
        </w:rPr>
        <w:t>様</w:t>
      </w:r>
      <w:r w:rsidRPr="00E80EC7">
        <w:rPr>
          <w:rFonts w:asciiTheme="minorEastAsia" w:hAnsiTheme="minorEastAsia"/>
          <w:sz w:val="22"/>
        </w:rPr>
        <w:t>と連携することで、</w:t>
      </w:r>
      <w:r w:rsidRPr="00E80EC7">
        <w:rPr>
          <w:rFonts w:asciiTheme="minorEastAsia" w:hAnsiTheme="minorEastAsia"/>
          <w:b/>
          <w:bCs/>
          <w:sz w:val="22"/>
        </w:rPr>
        <w:t>青年会議所のデジタル活用の可能性を探るとともに、地域の発展にもつながる新たな視点を得る機会となる</w:t>
      </w:r>
      <w:r w:rsidRPr="00E80EC7">
        <w:rPr>
          <w:rFonts w:asciiTheme="minorEastAsia" w:hAnsiTheme="minorEastAsia"/>
          <w:sz w:val="22"/>
        </w:rPr>
        <w:t>と考えます。</w:t>
      </w:r>
    </w:p>
    <w:p w14:paraId="2F2C847D" w14:textId="77777777" w:rsidR="00E80EC7" w:rsidRPr="00E80EC7" w:rsidRDefault="00E80EC7" w:rsidP="00E80EC7">
      <w:pPr>
        <w:rPr>
          <w:rFonts w:asciiTheme="minorEastAsia" w:hAnsiTheme="minorEastAsia" w:hint="eastAsia"/>
          <w:sz w:val="22"/>
        </w:rPr>
      </w:pPr>
    </w:p>
    <w:p w14:paraId="561A54A1" w14:textId="77777777" w:rsidR="00E80EC7" w:rsidRPr="00E80EC7" w:rsidRDefault="00E80EC7" w:rsidP="00E80EC7">
      <w:pPr>
        <w:rPr>
          <w:rFonts w:asciiTheme="minorEastAsia" w:hAnsiTheme="minorEastAsia"/>
          <w:b/>
          <w:bCs/>
          <w:sz w:val="22"/>
        </w:rPr>
      </w:pPr>
      <w:r w:rsidRPr="00E80EC7">
        <w:rPr>
          <w:rFonts w:asciiTheme="minorEastAsia" w:hAnsiTheme="minorEastAsia"/>
          <w:b/>
          <w:bCs/>
          <w:sz w:val="22"/>
        </w:rPr>
        <w:t>3. アンケート結果と講演の必要性</w:t>
      </w:r>
    </w:p>
    <w:p w14:paraId="4B2D934F" w14:textId="77777777" w:rsidR="00E80EC7" w:rsidRPr="00E80EC7" w:rsidRDefault="00E80EC7" w:rsidP="00E80EC7">
      <w:pPr>
        <w:rPr>
          <w:rFonts w:asciiTheme="minorEastAsia" w:hAnsiTheme="minorEastAsia"/>
          <w:sz w:val="22"/>
        </w:rPr>
      </w:pPr>
      <w:r w:rsidRPr="00E80EC7">
        <w:rPr>
          <w:rFonts w:asciiTheme="minorEastAsia" w:hAnsiTheme="minorEastAsia"/>
          <w:sz w:val="22"/>
        </w:rPr>
        <w:t>本講演の必要性を裏付けるため、四日市青年会議所メンバーを対象に「活動の進め方に関するアンケート」を実施しました。その結果、以下のような課題が明らかになりました。</w:t>
      </w:r>
    </w:p>
    <w:p w14:paraId="2E7909FA" w14:textId="77777777" w:rsidR="00E80EC7" w:rsidRPr="00E80EC7" w:rsidRDefault="00E80EC7" w:rsidP="00E80EC7">
      <w:pPr>
        <w:numPr>
          <w:ilvl w:val="0"/>
          <w:numId w:val="3"/>
        </w:numPr>
        <w:rPr>
          <w:rFonts w:asciiTheme="minorEastAsia" w:hAnsiTheme="minorEastAsia"/>
          <w:sz w:val="22"/>
        </w:rPr>
      </w:pPr>
      <w:r w:rsidRPr="00E80EC7">
        <w:rPr>
          <w:rFonts w:asciiTheme="minorEastAsia" w:hAnsiTheme="minorEastAsia"/>
          <w:b/>
          <w:bCs/>
          <w:sz w:val="22"/>
        </w:rPr>
        <w:t>日程調整やスケジュール管理が負担</w:t>
      </w:r>
      <w:r w:rsidRPr="00E80EC7">
        <w:rPr>
          <w:rFonts w:asciiTheme="minorEastAsia" w:hAnsiTheme="minorEastAsia"/>
          <w:sz w:val="22"/>
        </w:rPr>
        <w:t>（63%） → 会議日程の調整に時間がかかり、迅速な意思決定が難しくなる。</w:t>
      </w:r>
    </w:p>
    <w:p w14:paraId="74809236" w14:textId="77777777" w:rsidR="00E80EC7" w:rsidRPr="00E80EC7" w:rsidRDefault="00E80EC7" w:rsidP="00E80EC7">
      <w:pPr>
        <w:numPr>
          <w:ilvl w:val="0"/>
          <w:numId w:val="3"/>
        </w:numPr>
        <w:rPr>
          <w:rFonts w:asciiTheme="minorEastAsia" w:hAnsiTheme="minorEastAsia"/>
          <w:sz w:val="22"/>
        </w:rPr>
      </w:pPr>
      <w:r w:rsidRPr="00E80EC7">
        <w:rPr>
          <w:rFonts w:asciiTheme="minorEastAsia" w:hAnsiTheme="minorEastAsia"/>
          <w:b/>
          <w:bCs/>
          <w:sz w:val="22"/>
        </w:rPr>
        <w:t>事務的な作業に時間を取られている</w:t>
      </w:r>
      <w:r w:rsidRPr="00E80EC7">
        <w:rPr>
          <w:rFonts w:asciiTheme="minorEastAsia" w:hAnsiTheme="minorEastAsia"/>
          <w:sz w:val="22"/>
        </w:rPr>
        <w:t>（48.1%） → 記録や書類作成に追われ、戦略的な活動に十分な時間を確保できない。</w:t>
      </w:r>
    </w:p>
    <w:p w14:paraId="03760C05" w14:textId="77777777" w:rsidR="00E80EC7" w:rsidRPr="00E80EC7" w:rsidRDefault="00E80EC7" w:rsidP="00E80EC7">
      <w:pPr>
        <w:numPr>
          <w:ilvl w:val="0"/>
          <w:numId w:val="3"/>
        </w:numPr>
        <w:rPr>
          <w:rFonts w:asciiTheme="minorEastAsia" w:hAnsiTheme="minorEastAsia"/>
          <w:sz w:val="22"/>
        </w:rPr>
      </w:pPr>
      <w:r w:rsidRPr="00E80EC7">
        <w:rPr>
          <w:rFonts w:asciiTheme="minorEastAsia" w:hAnsiTheme="minorEastAsia"/>
          <w:b/>
          <w:bCs/>
          <w:sz w:val="22"/>
        </w:rPr>
        <w:t>情報共有や連絡がスムーズにいかない</w:t>
      </w:r>
      <w:r w:rsidRPr="00E80EC7">
        <w:rPr>
          <w:rFonts w:asciiTheme="minorEastAsia" w:hAnsiTheme="minorEastAsia"/>
          <w:sz w:val="22"/>
        </w:rPr>
        <w:t>（33.3%） → 必要な情報を適切に共有できず、メンバー間の連携が滞る。</w:t>
      </w:r>
    </w:p>
    <w:p w14:paraId="62B7CC98" w14:textId="77777777" w:rsidR="00E80EC7" w:rsidRPr="00E80EC7" w:rsidRDefault="00E80EC7" w:rsidP="00E80EC7">
      <w:pPr>
        <w:numPr>
          <w:ilvl w:val="0"/>
          <w:numId w:val="3"/>
        </w:numPr>
        <w:rPr>
          <w:rFonts w:asciiTheme="minorEastAsia" w:hAnsiTheme="minorEastAsia"/>
          <w:sz w:val="22"/>
        </w:rPr>
      </w:pPr>
      <w:r w:rsidRPr="00E80EC7">
        <w:rPr>
          <w:rFonts w:asciiTheme="minorEastAsia" w:hAnsiTheme="minorEastAsia"/>
          <w:b/>
          <w:bCs/>
          <w:sz w:val="22"/>
        </w:rPr>
        <w:t>報告や記録（議事録・議案作成など）が負担</w:t>
      </w:r>
      <w:r w:rsidRPr="00E80EC7">
        <w:rPr>
          <w:rFonts w:asciiTheme="minorEastAsia" w:hAnsiTheme="minorEastAsia"/>
          <w:sz w:val="22"/>
        </w:rPr>
        <w:t>（44.4%） → 書類作成の負担が大きく、審議や企画の進行が遅れる。</w:t>
      </w:r>
    </w:p>
    <w:p w14:paraId="4030C693" w14:textId="77777777" w:rsidR="00E80EC7" w:rsidRPr="00E80EC7" w:rsidRDefault="00E80EC7" w:rsidP="00E80EC7">
      <w:pPr>
        <w:rPr>
          <w:rFonts w:asciiTheme="minorEastAsia" w:hAnsiTheme="minorEastAsia"/>
          <w:sz w:val="22"/>
        </w:rPr>
      </w:pPr>
      <w:r w:rsidRPr="00E80EC7">
        <w:rPr>
          <w:rFonts w:asciiTheme="minorEastAsia" w:hAnsiTheme="minorEastAsia"/>
          <w:sz w:val="22"/>
        </w:rPr>
        <w:t>さらに、</w:t>
      </w:r>
      <w:r w:rsidRPr="00E80EC7">
        <w:rPr>
          <w:rFonts w:asciiTheme="minorEastAsia" w:hAnsiTheme="minorEastAsia"/>
          <w:b/>
          <w:bCs/>
          <w:sz w:val="22"/>
        </w:rPr>
        <w:t>「活動をよりスムーズにするために、作業の負担を減らすツールや仕組みの導入が必要」と88.9%のメンバーが回答</w:t>
      </w:r>
      <w:r w:rsidRPr="00E80EC7">
        <w:rPr>
          <w:rFonts w:asciiTheme="minorEastAsia" w:hAnsiTheme="minorEastAsia"/>
          <w:sz w:val="22"/>
        </w:rPr>
        <w:t>しました。これは、青年会議所の活動を効率化するためのデジタル活用に強い関心があることを示しています。</w:t>
      </w:r>
    </w:p>
    <w:p w14:paraId="2A3EC9B3" w14:textId="77777777" w:rsidR="00E80EC7" w:rsidRPr="00E80EC7" w:rsidRDefault="00E80EC7" w:rsidP="00E80EC7">
      <w:pPr>
        <w:rPr>
          <w:rFonts w:asciiTheme="minorEastAsia" w:hAnsiTheme="minorEastAsia"/>
          <w:sz w:val="22"/>
        </w:rPr>
      </w:pPr>
      <w:r w:rsidRPr="00E80EC7">
        <w:rPr>
          <w:rFonts w:asciiTheme="minorEastAsia" w:hAnsiTheme="minorEastAsia"/>
          <w:sz w:val="22"/>
        </w:rPr>
        <w:lastRenderedPageBreak/>
        <w:t>また、</w:t>
      </w:r>
      <w:r w:rsidRPr="00E80EC7">
        <w:rPr>
          <w:rFonts w:asciiTheme="minorEastAsia" w:hAnsiTheme="minorEastAsia"/>
          <w:b/>
          <w:bCs/>
          <w:sz w:val="22"/>
        </w:rPr>
        <w:t>74.1%のメンバーが「ぜひ試してみたい」とデジタルツールへの関心を示し</w:t>
      </w:r>
      <w:r w:rsidRPr="00E80EC7">
        <w:rPr>
          <w:rFonts w:asciiTheme="minorEastAsia" w:hAnsiTheme="minorEastAsia"/>
          <w:sz w:val="22"/>
        </w:rPr>
        <w:t>つつも、「使いこなせるか不安」と回答したメンバーも37%にのぼり、導入のハードルが課題であることが分かりました。</w:t>
      </w:r>
    </w:p>
    <w:p w14:paraId="45CC98C4" w14:textId="77777777" w:rsidR="00E80EC7" w:rsidRPr="00E80EC7" w:rsidRDefault="00E80EC7" w:rsidP="00E80EC7">
      <w:pPr>
        <w:rPr>
          <w:rFonts w:asciiTheme="minorEastAsia" w:hAnsiTheme="minorEastAsia"/>
          <w:sz w:val="22"/>
        </w:rPr>
      </w:pPr>
      <w:r w:rsidRPr="00E80EC7">
        <w:rPr>
          <w:rFonts w:asciiTheme="minorEastAsia" w:hAnsiTheme="minorEastAsia"/>
          <w:sz w:val="22"/>
        </w:rPr>
        <w:t>他団体では、デジタルツールを活用することで、会議の自動議事録作成やオンラインスケジュール管理の導入により、</w:t>
      </w:r>
      <w:r w:rsidRPr="00E80EC7">
        <w:rPr>
          <w:rFonts w:asciiTheme="minorEastAsia" w:hAnsiTheme="minorEastAsia"/>
          <w:b/>
          <w:bCs/>
          <w:sz w:val="22"/>
        </w:rPr>
        <w:t>情報共有のスピード向上・業務負担の軽減</w:t>
      </w:r>
      <w:r w:rsidRPr="00E80EC7">
        <w:rPr>
          <w:rFonts w:asciiTheme="minorEastAsia" w:hAnsiTheme="minorEastAsia"/>
          <w:sz w:val="22"/>
        </w:rPr>
        <w:t>といった具体的な成果を上げています。こうした事例を参考にしながら、四日市青年会議所に適したデジタル活用の方法を学ぶことが、本講演の大きな目的の一つとなります。</w:t>
      </w:r>
    </w:p>
    <w:p w14:paraId="550D6EA5" w14:textId="77777777" w:rsidR="00E80EC7" w:rsidRDefault="00E80EC7" w:rsidP="00E80EC7">
      <w:pPr>
        <w:rPr>
          <w:rFonts w:asciiTheme="minorEastAsia" w:hAnsiTheme="minorEastAsia"/>
          <w:sz w:val="22"/>
        </w:rPr>
      </w:pPr>
      <w:r w:rsidRPr="00E80EC7">
        <w:rPr>
          <w:rFonts w:asciiTheme="minorEastAsia" w:hAnsiTheme="minorEastAsia"/>
          <w:sz w:val="22"/>
        </w:rPr>
        <w:t>このような状況を踏まえると、</w:t>
      </w:r>
      <w:r w:rsidRPr="00E80EC7">
        <w:rPr>
          <w:rFonts w:asciiTheme="minorEastAsia" w:hAnsiTheme="minorEastAsia"/>
          <w:b/>
          <w:bCs/>
          <w:sz w:val="22"/>
        </w:rPr>
        <w:t>デジタル活用に関する知見を深め、具体的な活用方法を学ぶ機会が求められている</w:t>
      </w:r>
      <w:r w:rsidRPr="00E80EC7">
        <w:rPr>
          <w:rFonts w:asciiTheme="minorEastAsia" w:hAnsiTheme="minorEastAsia"/>
          <w:sz w:val="22"/>
        </w:rPr>
        <w:t>と考えられます。そのため、本講演は、青年会議所の活動の質を向上させるための重要なステップとなります。</w:t>
      </w:r>
    </w:p>
    <w:p w14:paraId="0446E547" w14:textId="77777777" w:rsidR="00E80EC7" w:rsidRPr="00E80EC7" w:rsidRDefault="00E80EC7" w:rsidP="00E80EC7">
      <w:pPr>
        <w:rPr>
          <w:rFonts w:asciiTheme="minorEastAsia" w:hAnsiTheme="minorEastAsia" w:hint="eastAsia"/>
          <w:sz w:val="22"/>
        </w:rPr>
      </w:pPr>
    </w:p>
    <w:p w14:paraId="7F5A88CE" w14:textId="77777777" w:rsidR="00E80EC7" w:rsidRPr="00E80EC7" w:rsidRDefault="00E80EC7" w:rsidP="00E80EC7">
      <w:pPr>
        <w:rPr>
          <w:rFonts w:asciiTheme="minorEastAsia" w:hAnsiTheme="minorEastAsia"/>
          <w:b/>
          <w:bCs/>
          <w:sz w:val="22"/>
        </w:rPr>
      </w:pPr>
      <w:r w:rsidRPr="00E80EC7">
        <w:rPr>
          <w:rFonts w:asciiTheme="minorEastAsia" w:hAnsiTheme="minorEastAsia"/>
          <w:b/>
          <w:bCs/>
          <w:sz w:val="22"/>
        </w:rPr>
        <w:t>4. 講演の具体的な内容</w:t>
      </w:r>
    </w:p>
    <w:p w14:paraId="4F3F3102" w14:textId="77777777" w:rsidR="00E80EC7" w:rsidRPr="00E80EC7" w:rsidRDefault="00E80EC7" w:rsidP="00E80EC7">
      <w:pPr>
        <w:numPr>
          <w:ilvl w:val="0"/>
          <w:numId w:val="4"/>
        </w:numPr>
        <w:rPr>
          <w:rFonts w:asciiTheme="minorEastAsia" w:hAnsiTheme="minorEastAsia"/>
          <w:sz w:val="22"/>
        </w:rPr>
      </w:pPr>
      <w:r w:rsidRPr="00E80EC7">
        <w:rPr>
          <w:rFonts w:asciiTheme="minorEastAsia" w:hAnsiTheme="minorEastAsia"/>
          <w:b/>
          <w:bCs/>
          <w:sz w:val="22"/>
        </w:rPr>
        <w:t>時間</w:t>
      </w:r>
      <w:r w:rsidRPr="00E80EC7">
        <w:rPr>
          <w:rFonts w:asciiTheme="minorEastAsia" w:hAnsiTheme="minorEastAsia"/>
          <w:sz w:val="22"/>
        </w:rPr>
        <w:t>：30分程度</w:t>
      </w:r>
    </w:p>
    <w:p w14:paraId="46480267" w14:textId="77777777" w:rsidR="00E80EC7" w:rsidRPr="00E80EC7" w:rsidRDefault="00E80EC7" w:rsidP="00E80EC7">
      <w:pPr>
        <w:numPr>
          <w:ilvl w:val="0"/>
          <w:numId w:val="4"/>
        </w:numPr>
        <w:rPr>
          <w:rFonts w:asciiTheme="minorEastAsia" w:hAnsiTheme="minorEastAsia"/>
          <w:sz w:val="22"/>
        </w:rPr>
      </w:pPr>
      <w:r w:rsidRPr="00E80EC7">
        <w:rPr>
          <w:rFonts w:asciiTheme="minorEastAsia" w:hAnsiTheme="minorEastAsia"/>
          <w:b/>
          <w:bCs/>
          <w:sz w:val="22"/>
        </w:rPr>
        <w:t>形式</w:t>
      </w:r>
      <w:r w:rsidRPr="00E80EC7">
        <w:rPr>
          <w:rFonts w:asciiTheme="minorEastAsia" w:hAnsiTheme="minorEastAsia"/>
          <w:sz w:val="22"/>
        </w:rPr>
        <w:t>：スライドを使った講演（ワークショップなし）</w:t>
      </w:r>
    </w:p>
    <w:p w14:paraId="5390F9BD" w14:textId="77777777" w:rsidR="00E80EC7" w:rsidRPr="00E80EC7" w:rsidRDefault="00E80EC7" w:rsidP="00E80EC7">
      <w:pPr>
        <w:numPr>
          <w:ilvl w:val="0"/>
          <w:numId w:val="4"/>
        </w:numPr>
        <w:rPr>
          <w:rFonts w:asciiTheme="minorEastAsia" w:hAnsiTheme="minorEastAsia"/>
          <w:sz w:val="22"/>
        </w:rPr>
      </w:pPr>
      <w:r w:rsidRPr="00E80EC7">
        <w:rPr>
          <w:rFonts w:asciiTheme="minorEastAsia" w:hAnsiTheme="minorEastAsia"/>
          <w:b/>
          <w:bCs/>
          <w:sz w:val="22"/>
        </w:rPr>
        <w:t>主な内容</w:t>
      </w:r>
      <w:r w:rsidRPr="00E80EC7">
        <w:rPr>
          <w:rFonts w:asciiTheme="minorEastAsia" w:hAnsiTheme="minorEastAsia"/>
          <w:sz w:val="22"/>
        </w:rPr>
        <w:t>：</w:t>
      </w:r>
    </w:p>
    <w:p w14:paraId="7BC9BD12" w14:textId="77777777" w:rsidR="00E80EC7" w:rsidRPr="00E80EC7" w:rsidRDefault="00E80EC7" w:rsidP="00E80EC7">
      <w:pPr>
        <w:numPr>
          <w:ilvl w:val="1"/>
          <w:numId w:val="4"/>
        </w:numPr>
        <w:rPr>
          <w:rFonts w:asciiTheme="minorEastAsia" w:hAnsiTheme="minorEastAsia"/>
          <w:sz w:val="22"/>
        </w:rPr>
      </w:pPr>
      <w:r w:rsidRPr="00E80EC7">
        <w:rPr>
          <w:rFonts w:asciiTheme="minorEastAsia" w:hAnsiTheme="minorEastAsia"/>
          <w:sz w:val="22"/>
        </w:rPr>
        <w:t>生成AIを中心とした最新のデジタル事情</w:t>
      </w:r>
    </w:p>
    <w:p w14:paraId="05674D95" w14:textId="77777777" w:rsidR="00E80EC7" w:rsidRPr="00E80EC7" w:rsidRDefault="00E80EC7" w:rsidP="00E80EC7">
      <w:pPr>
        <w:numPr>
          <w:ilvl w:val="1"/>
          <w:numId w:val="4"/>
        </w:numPr>
        <w:rPr>
          <w:rFonts w:asciiTheme="minorEastAsia" w:hAnsiTheme="minorEastAsia"/>
          <w:sz w:val="22"/>
        </w:rPr>
      </w:pPr>
      <w:r w:rsidRPr="00E80EC7">
        <w:rPr>
          <w:rFonts w:asciiTheme="minorEastAsia" w:hAnsiTheme="minorEastAsia"/>
          <w:sz w:val="22"/>
        </w:rPr>
        <w:t>他団体でのデジタル活用事例</w:t>
      </w:r>
    </w:p>
    <w:p w14:paraId="67181249" w14:textId="77777777" w:rsidR="00E80EC7" w:rsidRPr="00E80EC7" w:rsidRDefault="00E80EC7" w:rsidP="00E80EC7">
      <w:pPr>
        <w:numPr>
          <w:ilvl w:val="1"/>
          <w:numId w:val="4"/>
        </w:numPr>
        <w:rPr>
          <w:rFonts w:asciiTheme="minorEastAsia" w:hAnsiTheme="minorEastAsia"/>
          <w:sz w:val="22"/>
        </w:rPr>
      </w:pPr>
      <w:r w:rsidRPr="00E80EC7">
        <w:rPr>
          <w:rFonts w:asciiTheme="minorEastAsia" w:hAnsiTheme="minorEastAsia"/>
          <w:sz w:val="22"/>
        </w:rPr>
        <w:t>青年会議所の活動に活かせる可能性</w:t>
      </w:r>
    </w:p>
    <w:p w14:paraId="21826D76" w14:textId="77777777" w:rsidR="00E80EC7" w:rsidRDefault="00E80EC7" w:rsidP="00E80EC7">
      <w:pPr>
        <w:rPr>
          <w:rFonts w:asciiTheme="minorEastAsia" w:hAnsiTheme="minorEastAsia"/>
          <w:sz w:val="22"/>
        </w:rPr>
      </w:pPr>
      <w:r w:rsidRPr="00E80EC7">
        <w:rPr>
          <w:rFonts w:asciiTheme="minorEastAsia" w:hAnsiTheme="minorEastAsia"/>
          <w:sz w:val="22"/>
        </w:rPr>
        <w:t>本講演を通じて、メンバーが「これなら活用できるかも！」と感じるような具体的なヒントを得ることを目指します。</w:t>
      </w:r>
    </w:p>
    <w:p w14:paraId="7702D310" w14:textId="77777777" w:rsidR="00E80EC7" w:rsidRPr="00E80EC7" w:rsidRDefault="00E80EC7" w:rsidP="00E80EC7">
      <w:pPr>
        <w:rPr>
          <w:rFonts w:asciiTheme="minorEastAsia" w:hAnsiTheme="minorEastAsia" w:hint="eastAsia"/>
          <w:sz w:val="22"/>
        </w:rPr>
      </w:pPr>
    </w:p>
    <w:p w14:paraId="23AE13C6" w14:textId="77777777" w:rsidR="00E80EC7" w:rsidRPr="00E80EC7" w:rsidRDefault="00E80EC7" w:rsidP="00E80EC7">
      <w:pPr>
        <w:rPr>
          <w:rFonts w:asciiTheme="minorEastAsia" w:hAnsiTheme="minorEastAsia"/>
          <w:b/>
          <w:bCs/>
          <w:sz w:val="22"/>
        </w:rPr>
      </w:pPr>
      <w:r w:rsidRPr="00E80EC7">
        <w:rPr>
          <w:rFonts w:asciiTheme="minorEastAsia" w:hAnsiTheme="minorEastAsia"/>
          <w:b/>
          <w:bCs/>
          <w:sz w:val="22"/>
        </w:rPr>
        <w:t>5. まとめ</w:t>
      </w:r>
    </w:p>
    <w:p w14:paraId="6839467A" w14:textId="16D8026A" w:rsidR="00E80EC7" w:rsidRPr="00E80EC7" w:rsidRDefault="00E80EC7" w:rsidP="00E80EC7">
      <w:pPr>
        <w:rPr>
          <w:rFonts w:asciiTheme="minorEastAsia" w:hAnsiTheme="minorEastAsia"/>
          <w:sz w:val="22"/>
        </w:rPr>
      </w:pPr>
      <w:r w:rsidRPr="00E80EC7">
        <w:rPr>
          <w:rFonts w:asciiTheme="minorEastAsia" w:hAnsiTheme="minorEastAsia"/>
          <w:sz w:val="22"/>
        </w:rPr>
        <w:t>藤牧</w:t>
      </w:r>
      <w:r>
        <w:rPr>
          <w:rFonts w:asciiTheme="minorEastAsia" w:hAnsiTheme="minorEastAsia" w:hint="eastAsia"/>
          <w:sz w:val="22"/>
        </w:rPr>
        <w:t>様</w:t>
      </w:r>
      <w:r w:rsidRPr="00E80EC7">
        <w:rPr>
          <w:rFonts w:asciiTheme="minorEastAsia" w:hAnsiTheme="minorEastAsia"/>
          <w:sz w:val="22"/>
        </w:rPr>
        <w:t>は、四日市市においてデジタル活用の第一線で活躍しており、企業・団体の課題解決を支援してきた実績があります。メンバーの多くが「活動の効率化」に関心を寄せ、デジタルツールの活用に前向きであることがアンケート結果からも明らかになっています。</w:t>
      </w:r>
    </w:p>
    <w:p w14:paraId="7851B552" w14:textId="6874F1DE" w:rsidR="00E80EC7" w:rsidRPr="00E80EC7" w:rsidRDefault="00E80EC7" w:rsidP="00E80EC7">
      <w:pPr>
        <w:rPr>
          <w:rFonts w:asciiTheme="minorEastAsia" w:hAnsiTheme="minorEastAsia"/>
          <w:sz w:val="22"/>
        </w:rPr>
      </w:pPr>
      <w:r w:rsidRPr="00E80EC7">
        <w:rPr>
          <w:rFonts w:asciiTheme="minorEastAsia" w:hAnsiTheme="minorEastAsia"/>
          <w:sz w:val="22"/>
        </w:rPr>
        <w:t>また、他団体の成功事例を基に、四日市青年会議所がどのようにデジタル活用を進めることができるかを考える機会となるため、藤牧</w:t>
      </w:r>
      <w:r>
        <w:rPr>
          <w:rFonts w:asciiTheme="minorEastAsia" w:hAnsiTheme="minorEastAsia" w:hint="eastAsia"/>
          <w:sz w:val="22"/>
        </w:rPr>
        <w:t>様</w:t>
      </w:r>
      <w:r w:rsidRPr="00E80EC7">
        <w:rPr>
          <w:rFonts w:asciiTheme="minorEastAsia" w:hAnsiTheme="minorEastAsia"/>
          <w:sz w:val="22"/>
        </w:rPr>
        <w:t>の講演は単なる理論的な学習ではなく、</w:t>
      </w:r>
      <w:r w:rsidRPr="00E80EC7">
        <w:rPr>
          <w:rFonts w:asciiTheme="minorEastAsia" w:hAnsiTheme="minorEastAsia"/>
          <w:b/>
          <w:bCs/>
          <w:sz w:val="22"/>
        </w:rPr>
        <w:t>実践的なヒントを得る場となる</w:t>
      </w:r>
      <w:r w:rsidRPr="00E80EC7">
        <w:rPr>
          <w:rFonts w:asciiTheme="minorEastAsia" w:hAnsiTheme="minorEastAsia"/>
          <w:sz w:val="22"/>
        </w:rPr>
        <w:t>ことが期待されます。</w:t>
      </w:r>
    </w:p>
    <w:p w14:paraId="71A6066B" w14:textId="62A8AABC" w:rsidR="00E80EC7" w:rsidRPr="00E80EC7" w:rsidRDefault="00E80EC7" w:rsidP="00E80EC7">
      <w:pPr>
        <w:rPr>
          <w:rFonts w:asciiTheme="minorEastAsia" w:hAnsiTheme="minorEastAsia"/>
          <w:sz w:val="22"/>
        </w:rPr>
      </w:pPr>
      <w:r w:rsidRPr="00E80EC7">
        <w:rPr>
          <w:rFonts w:asciiTheme="minorEastAsia" w:hAnsiTheme="minorEastAsia"/>
          <w:sz w:val="22"/>
        </w:rPr>
        <w:t>このため、四日市青年会議所にとって、</w:t>
      </w:r>
      <w:r w:rsidRPr="00E80EC7">
        <w:rPr>
          <w:rFonts w:asciiTheme="minorEastAsia" w:hAnsiTheme="minorEastAsia"/>
          <w:b/>
          <w:bCs/>
          <w:sz w:val="22"/>
        </w:rPr>
        <w:t>デジタル活用の知見を深める機会を提供し、今後の活動の質を高める上で、藤牧</w:t>
      </w:r>
      <w:r>
        <w:rPr>
          <w:rFonts w:asciiTheme="minorEastAsia" w:hAnsiTheme="minorEastAsia" w:hint="eastAsia"/>
          <w:b/>
          <w:bCs/>
          <w:sz w:val="22"/>
        </w:rPr>
        <w:t>様</w:t>
      </w:r>
      <w:r w:rsidRPr="00E80EC7">
        <w:rPr>
          <w:rFonts w:asciiTheme="minorEastAsia" w:hAnsiTheme="minorEastAsia"/>
          <w:b/>
          <w:bCs/>
          <w:sz w:val="22"/>
        </w:rPr>
        <w:t>の講演は非常に有意義であると考えます</w:t>
      </w:r>
      <w:r w:rsidRPr="00E80EC7">
        <w:rPr>
          <w:rFonts w:asciiTheme="minorEastAsia" w:hAnsiTheme="minorEastAsia"/>
          <w:sz w:val="22"/>
        </w:rPr>
        <w:t>。</w:t>
      </w:r>
    </w:p>
    <w:p w14:paraId="09512BFD" w14:textId="617E11BD" w:rsidR="00E80EC7" w:rsidRPr="00E80EC7" w:rsidRDefault="00E80EC7" w:rsidP="00E80EC7">
      <w:pPr>
        <w:rPr>
          <w:rFonts w:asciiTheme="minorEastAsia" w:hAnsiTheme="minorEastAsia"/>
          <w:sz w:val="22"/>
        </w:rPr>
      </w:pPr>
      <w:r w:rsidRPr="00E80EC7">
        <w:rPr>
          <w:rFonts w:asciiTheme="minorEastAsia" w:hAnsiTheme="minorEastAsia"/>
          <w:sz w:val="22"/>
        </w:rPr>
        <w:t xml:space="preserve">つきましては、藤牧祥吾 </w:t>
      </w:r>
      <w:r>
        <w:rPr>
          <w:rFonts w:asciiTheme="minorEastAsia" w:hAnsiTheme="minorEastAsia" w:hint="eastAsia"/>
          <w:sz w:val="22"/>
        </w:rPr>
        <w:t>様</w:t>
      </w:r>
      <w:r w:rsidRPr="00E80EC7">
        <w:rPr>
          <w:rFonts w:asciiTheme="minorEastAsia" w:hAnsiTheme="minorEastAsia"/>
          <w:sz w:val="22"/>
        </w:rPr>
        <w:t>を講師として招聘することを提案いたします。</w:t>
      </w:r>
    </w:p>
    <w:p w14:paraId="79AAAAA7" w14:textId="77777777" w:rsidR="00E80EC7" w:rsidRPr="00E80EC7" w:rsidRDefault="00E80EC7" w:rsidP="00E80EC7">
      <w:pPr>
        <w:rPr>
          <w:rFonts w:asciiTheme="minorEastAsia" w:hAnsiTheme="minorEastAsia" w:hint="eastAsia"/>
          <w:sz w:val="22"/>
        </w:rPr>
      </w:pPr>
    </w:p>
    <w:sectPr w:rsidR="00E80EC7" w:rsidRPr="00E80EC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C6A5E"/>
    <w:multiLevelType w:val="multilevel"/>
    <w:tmpl w:val="AC281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A039C"/>
    <w:multiLevelType w:val="multilevel"/>
    <w:tmpl w:val="427AA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A729C2"/>
    <w:multiLevelType w:val="multilevel"/>
    <w:tmpl w:val="829C2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D741EA"/>
    <w:multiLevelType w:val="multilevel"/>
    <w:tmpl w:val="EB4446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23443379">
    <w:abstractNumId w:val="1"/>
  </w:num>
  <w:num w:numId="2" w16cid:durableId="1130628889">
    <w:abstractNumId w:val="2"/>
  </w:num>
  <w:num w:numId="3" w16cid:durableId="623970076">
    <w:abstractNumId w:val="0"/>
  </w:num>
  <w:num w:numId="4" w16cid:durableId="5666503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45A"/>
    <w:rsid w:val="0004001C"/>
    <w:rsid w:val="00264580"/>
    <w:rsid w:val="003C3102"/>
    <w:rsid w:val="004B057A"/>
    <w:rsid w:val="00554C40"/>
    <w:rsid w:val="006C545A"/>
    <w:rsid w:val="00CD4875"/>
    <w:rsid w:val="00E11078"/>
    <w:rsid w:val="00E80E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1DA546"/>
  <w15:docId w15:val="{A50B2E9E-3650-468E-A39A-88F127858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nhideWhenUsed/>
    <w:rsid w:val="00CD4875"/>
    <w:pPr>
      <w:widowControl/>
      <w:spacing w:line="384" w:lineRule="auto"/>
      <w:jc w:val="left"/>
    </w:pPr>
    <w:rPr>
      <w:rFonts w:ascii="ＭＳ Ｐゴシック" w:eastAsia="ＭＳ Ｐゴシック" w:hAnsi="ＭＳ Ｐゴシック" w:cs="Times New Roman"/>
      <w:color w:val="333333"/>
      <w:kern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44458">
      <w:bodyDiv w:val="1"/>
      <w:marLeft w:val="0"/>
      <w:marRight w:val="0"/>
      <w:marTop w:val="0"/>
      <w:marBottom w:val="0"/>
      <w:divBdr>
        <w:top w:val="none" w:sz="0" w:space="0" w:color="auto"/>
        <w:left w:val="none" w:sz="0" w:space="0" w:color="auto"/>
        <w:bottom w:val="none" w:sz="0" w:space="0" w:color="auto"/>
        <w:right w:val="none" w:sz="0" w:space="0" w:color="auto"/>
      </w:divBdr>
    </w:div>
    <w:div w:id="219559946">
      <w:bodyDiv w:val="1"/>
      <w:marLeft w:val="0"/>
      <w:marRight w:val="0"/>
      <w:marTop w:val="0"/>
      <w:marBottom w:val="0"/>
      <w:divBdr>
        <w:top w:val="none" w:sz="0" w:space="0" w:color="auto"/>
        <w:left w:val="none" w:sz="0" w:space="0" w:color="auto"/>
        <w:bottom w:val="none" w:sz="0" w:space="0" w:color="auto"/>
        <w:right w:val="none" w:sz="0" w:space="0" w:color="auto"/>
      </w:divBdr>
    </w:div>
    <w:div w:id="474295897">
      <w:bodyDiv w:val="1"/>
      <w:marLeft w:val="0"/>
      <w:marRight w:val="0"/>
      <w:marTop w:val="0"/>
      <w:marBottom w:val="0"/>
      <w:divBdr>
        <w:top w:val="none" w:sz="0" w:space="0" w:color="auto"/>
        <w:left w:val="none" w:sz="0" w:space="0" w:color="auto"/>
        <w:bottom w:val="none" w:sz="0" w:space="0" w:color="auto"/>
        <w:right w:val="none" w:sz="0" w:space="0" w:color="auto"/>
      </w:divBdr>
    </w:div>
    <w:div w:id="478503443">
      <w:bodyDiv w:val="1"/>
      <w:marLeft w:val="0"/>
      <w:marRight w:val="0"/>
      <w:marTop w:val="0"/>
      <w:marBottom w:val="0"/>
      <w:divBdr>
        <w:top w:val="none" w:sz="0" w:space="0" w:color="auto"/>
        <w:left w:val="none" w:sz="0" w:space="0" w:color="auto"/>
        <w:bottom w:val="none" w:sz="0" w:space="0" w:color="auto"/>
        <w:right w:val="none" w:sz="0" w:space="0" w:color="auto"/>
      </w:divBdr>
    </w:div>
    <w:div w:id="1650984122">
      <w:bodyDiv w:val="1"/>
      <w:marLeft w:val="0"/>
      <w:marRight w:val="0"/>
      <w:marTop w:val="0"/>
      <w:marBottom w:val="0"/>
      <w:divBdr>
        <w:top w:val="none" w:sz="0" w:space="0" w:color="auto"/>
        <w:left w:val="none" w:sz="0" w:space="0" w:color="auto"/>
        <w:bottom w:val="none" w:sz="0" w:space="0" w:color="auto"/>
        <w:right w:val="none" w:sz="0" w:space="0" w:color="auto"/>
      </w:divBdr>
    </w:div>
    <w:div w:id="2084065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875</Words>
  <Characters>963</Characters>
  <Application>Microsoft Office Word</Application>
  <DocSecurity>0</DocSecurity>
  <Lines>160</Lines>
  <Paragraphs>204</Paragraphs>
  <ScaleCrop>false</ScaleCrop>
  <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公一 伊藤</cp:lastModifiedBy>
  <cp:revision>11</cp:revision>
  <dcterms:created xsi:type="dcterms:W3CDTF">2015-07-17T11:58:00Z</dcterms:created>
  <dcterms:modified xsi:type="dcterms:W3CDTF">2025-03-09T07:13:00Z</dcterms:modified>
</cp:coreProperties>
</file>