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9880" w:type="dxa"/>
        <w:tblCellMar>
          <w:left w:w="0" w:type="dxa"/>
          <w:right w:w="0" w:type="dxa"/>
        </w:tblCellMar>
        <w:tblLook w:val="04A0" w:firstRow="1" w:lastRow="0" w:firstColumn="1" w:lastColumn="0" w:noHBand="0" w:noVBand="1"/>
      </w:tblPr>
      <w:tblGrid>
        <w:gridCol w:w="1112"/>
        <w:gridCol w:w="1112"/>
        <w:gridCol w:w="1264"/>
        <w:gridCol w:w="1112"/>
        <w:gridCol w:w="1112"/>
        <w:gridCol w:w="1112"/>
        <w:gridCol w:w="1112"/>
        <w:gridCol w:w="1112"/>
        <w:gridCol w:w="1112"/>
        <w:gridCol w:w="1112"/>
        <w:gridCol w:w="1112"/>
        <w:gridCol w:w="1112"/>
        <w:gridCol w:w="1112"/>
        <w:gridCol w:w="1112"/>
        <w:gridCol w:w="1112"/>
        <w:gridCol w:w="1112"/>
        <w:gridCol w:w="1112"/>
        <w:gridCol w:w="1112"/>
      </w:tblGrid>
      <w:tr w:rsidR="00000000" w14:paraId="3CC92609" w14:textId="77777777" w:rsidTr="00F45054">
        <w:trPr>
          <w:trHeight w:val="270"/>
        </w:trPr>
        <w:tc>
          <w:tcPr>
            <w:tcW w:w="1096" w:type="dxa"/>
            <w:tcBorders>
              <w:top w:val="nil"/>
              <w:left w:val="nil"/>
              <w:bottom w:val="nil"/>
              <w:right w:val="nil"/>
            </w:tcBorders>
            <w:shd w:val="clear" w:color="auto" w:fill="auto"/>
            <w:noWrap/>
            <w:vAlign w:val="center"/>
            <w:hideMark/>
          </w:tcPr>
          <w:p w14:paraId="06889021" w14:textId="77777777" w:rsidR="00000000" w:rsidRDefault="00000000">
            <w:pPr>
              <w:rPr>
                <w:sz w:val="20"/>
                <w:szCs w:val="20"/>
              </w:rPr>
            </w:pPr>
          </w:p>
        </w:tc>
        <w:tc>
          <w:tcPr>
            <w:tcW w:w="1096" w:type="dxa"/>
            <w:tcBorders>
              <w:top w:val="nil"/>
              <w:left w:val="nil"/>
              <w:bottom w:val="nil"/>
              <w:right w:val="nil"/>
            </w:tcBorders>
            <w:shd w:val="clear" w:color="auto" w:fill="auto"/>
            <w:noWrap/>
            <w:vAlign w:val="center"/>
            <w:hideMark/>
          </w:tcPr>
          <w:p w14:paraId="400E04A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248" w:type="dxa"/>
            <w:tcBorders>
              <w:top w:val="nil"/>
              <w:left w:val="nil"/>
              <w:bottom w:val="nil"/>
              <w:right w:val="nil"/>
            </w:tcBorders>
            <w:shd w:val="clear" w:color="auto" w:fill="auto"/>
            <w:noWrap/>
            <w:vAlign w:val="center"/>
            <w:hideMark/>
          </w:tcPr>
          <w:p w14:paraId="74D62DA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57A21A1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00D0981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5D675DC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6184A62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38E81BB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3B7AF4C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770D0E7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4AF1EB5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3DDD398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6AF3AA6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20DC450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3D4FCAE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392882D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6231754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1E6C536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1D96276A" w14:textId="77777777" w:rsidTr="00F45054">
        <w:trPr>
          <w:trHeight w:val="270"/>
        </w:trPr>
        <w:tc>
          <w:tcPr>
            <w:tcW w:w="0" w:type="auto"/>
            <w:tcBorders>
              <w:top w:val="nil"/>
              <w:left w:val="nil"/>
              <w:bottom w:val="nil"/>
              <w:right w:val="nil"/>
            </w:tcBorders>
            <w:shd w:val="clear" w:color="auto" w:fill="auto"/>
            <w:noWrap/>
            <w:vAlign w:val="center"/>
            <w:hideMark/>
          </w:tcPr>
          <w:p w14:paraId="0BC4EBE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9AE57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D6108C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E9B77C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D4E653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8D754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4D8E22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690FA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8AE59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797B7B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6FAEB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8F588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444B6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0C76E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3AF56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3E6518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D3913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76187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304F8EF" w14:textId="77777777" w:rsidTr="00F45054">
        <w:trPr>
          <w:trHeight w:val="270"/>
        </w:trPr>
        <w:tc>
          <w:tcPr>
            <w:tcW w:w="0" w:type="auto"/>
            <w:tcBorders>
              <w:top w:val="nil"/>
              <w:left w:val="nil"/>
              <w:bottom w:val="nil"/>
              <w:right w:val="nil"/>
            </w:tcBorders>
            <w:shd w:val="clear" w:color="auto" w:fill="auto"/>
            <w:noWrap/>
            <w:vAlign w:val="center"/>
            <w:hideMark/>
          </w:tcPr>
          <w:p w14:paraId="2472C33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B8915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AC877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5D5469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027D8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95911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8ECB17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B6026D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BE405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B76C0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2B900C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5F5B8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B46712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70BB3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7CB0E1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E84B6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A2112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78D16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5BF8DC8" w14:textId="77777777" w:rsidTr="00F45054">
        <w:trPr>
          <w:trHeight w:val="270"/>
        </w:trPr>
        <w:tc>
          <w:tcPr>
            <w:tcW w:w="0" w:type="auto"/>
            <w:tcBorders>
              <w:top w:val="nil"/>
              <w:left w:val="nil"/>
              <w:bottom w:val="nil"/>
              <w:right w:val="nil"/>
            </w:tcBorders>
            <w:shd w:val="clear" w:color="auto" w:fill="auto"/>
            <w:noWrap/>
            <w:vAlign w:val="center"/>
            <w:hideMark/>
          </w:tcPr>
          <w:p w14:paraId="50CED75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2821B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A3102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B050E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91BD35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B87269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ADF557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DF0A2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94618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66EC4E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84764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B99F7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2284C4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F02759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C66E89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2F6D46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3F7FE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91AD73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075AAE46" w14:textId="77777777" w:rsidTr="00F45054">
        <w:trPr>
          <w:trHeight w:val="270"/>
        </w:trPr>
        <w:tc>
          <w:tcPr>
            <w:tcW w:w="0" w:type="auto"/>
            <w:tcBorders>
              <w:top w:val="nil"/>
              <w:left w:val="nil"/>
              <w:bottom w:val="nil"/>
              <w:right w:val="nil"/>
            </w:tcBorders>
            <w:shd w:val="clear" w:color="auto" w:fill="auto"/>
            <w:noWrap/>
            <w:vAlign w:val="center"/>
            <w:hideMark/>
          </w:tcPr>
          <w:p w14:paraId="30AF16F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810A50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979FD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0DC9C1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A5D81D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04ADA4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A42F4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FB6A90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D807E5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7C8E6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70C0D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A3D34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EC067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2C17A6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823DA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830C6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7F86C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61BB4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AF133A3" w14:textId="77777777" w:rsidTr="00F45054">
        <w:trPr>
          <w:trHeight w:val="270"/>
        </w:trPr>
        <w:tc>
          <w:tcPr>
            <w:tcW w:w="0" w:type="auto"/>
            <w:tcBorders>
              <w:top w:val="nil"/>
              <w:left w:val="nil"/>
              <w:bottom w:val="nil"/>
              <w:right w:val="nil"/>
            </w:tcBorders>
            <w:shd w:val="clear" w:color="auto" w:fill="auto"/>
            <w:noWrap/>
            <w:vAlign w:val="center"/>
            <w:hideMark/>
          </w:tcPr>
          <w:p w14:paraId="3CDC634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DDAAA2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8BEC64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9C9747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086285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5C6580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52C479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C2F1B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7BF404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F13004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FE54A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602284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CF88E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C2E0D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638DF1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D4462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94589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16FCE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76FB550B" w14:textId="77777777" w:rsidTr="00F45054">
        <w:trPr>
          <w:trHeight w:val="270"/>
        </w:trPr>
        <w:tc>
          <w:tcPr>
            <w:tcW w:w="0" w:type="auto"/>
            <w:tcBorders>
              <w:top w:val="nil"/>
              <w:left w:val="nil"/>
              <w:bottom w:val="nil"/>
              <w:right w:val="nil"/>
            </w:tcBorders>
            <w:shd w:val="clear" w:color="auto" w:fill="auto"/>
            <w:noWrap/>
            <w:vAlign w:val="center"/>
            <w:hideMark/>
          </w:tcPr>
          <w:p w14:paraId="0256C88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570A5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340FF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C5519D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7CE611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370A55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3832A7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FFB08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23FA7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4C95C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19BD8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8857D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09E48E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3601E3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74CCE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E64D8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E382A8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BC5312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024E476E" w14:textId="77777777" w:rsidTr="00F45054">
        <w:trPr>
          <w:trHeight w:val="270"/>
        </w:trPr>
        <w:tc>
          <w:tcPr>
            <w:tcW w:w="0" w:type="auto"/>
            <w:tcBorders>
              <w:top w:val="nil"/>
              <w:left w:val="nil"/>
              <w:bottom w:val="nil"/>
              <w:right w:val="nil"/>
            </w:tcBorders>
            <w:shd w:val="clear" w:color="auto" w:fill="auto"/>
            <w:noWrap/>
            <w:vAlign w:val="center"/>
            <w:hideMark/>
          </w:tcPr>
          <w:p w14:paraId="22FA89D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861CD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0C94D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B6827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1B8522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734A3C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97C85B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923086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05934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F1134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B7D022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5C9567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806A5B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11185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DF321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91ABE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C7D311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D1D7B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B61783E" w14:textId="77777777" w:rsidTr="00F45054">
        <w:trPr>
          <w:trHeight w:val="270"/>
        </w:trPr>
        <w:tc>
          <w:tcPr>
            <w:tcW w:w="0" w:type="auto"/>
            <w:tcBorders>
              <w:top w:val="nil"/>
              <w:left w:val="nil"/>
              <w:bottom w:val="nil"/>
              <w:right w:val="nil"/>
            </w:tcBorders>
            <w:shd w:val="clear" w:color="auto" w:fill="auto"/>
            <w:noWrap/>
            <w:vAlign w:val="center"/>
            <w:hideMark/>
          </w:tcPr>
          <w:p w14:paraId="1016EB7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A53863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1513BA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6B6F8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A28EC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4BF7A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68A49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7E6C4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0BACB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EDBDA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F925D7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D19040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BCAAA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7EAC8C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524DEB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8118A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D9C8AE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89828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10AC17C9" w14:textId="77777777" w:rsidTr="00F45054">
        <w:trPr>
          <w:trHeight w:val="270"/>
        </w:trPr>
        <w:tc>
          <w:tcPr>
            <w:tcW w:w="0" w:type="auto"/>
            <w:tcBorders>
              <w:top w:val="nil"/>
              <w:left w:val="nil"/>
              <w:bottom w:val="nil"/>
              <w:right w:val="nil"/>
            </w:tcBorders>
            <w:shd w:val="clear" w:color="auto" w:fill="auto"/>
            <w:noWrap/>
            <w:vAlign w:val="center"/>
            <w:hideMark/>
          </w:tcPr>
          <w:p w14:paraId="454EBE6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8EAA9F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8745F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9306E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87C389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93B19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10417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AD90F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9EEF7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5516E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B5D372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219775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04D41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48939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553455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984F5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C284E3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4D61C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3940B8F" w14:textId="77777777" w:rsidTr="00F45054">
        <w:trPr>
          <w:trHeight w:val="345"/>
        </w:trPr>
        <w:tc>
          <w:tcPr>
            <w:tcW w:w="19880" w:type="dxa"/>
            <w:gridSpan w:val="18"/>
            <w:tcBorders>
              <w:top w:val="nil"/>
              <w:left w:val="nil"/>
              <w:bottom w:val="nil"/>
              <w:right w:val="nil"/>
            </w:tcBorders>
            <w:shd w:val="clear" w:color="auto" w:fill="auto"/>
            <w:vAlign w:val="center"/>
            <w:hideMark/>
          </w:tcPr>
          <w:p w14:paraId="3519385D" w14:textId="77777777" w:rsidR="00000000" w:rsidRDefault="00000000">
            <w:pPr>
              <w:spacing w:before="0" w:beforeAutospacing="0" w:after="0" w:afterAutospacing="0"/>
              <w:jc w:val="both"/>
              <w:textAlignment w:val="auto"/>
              <w:rPr>
                <w:b/>
                <w:bCs/>
                <w:sz w:val="28"/>
                <w:szCs w:val="28"/>
              </w:rPr>
            </w:pPr>
            <w:r>
              <w:rPr>
                <w:rFonts w:hint="eastAsia"/>
                <w:b/>
                <w:bCs/>
                <w:sz w:val="28"/>
                <w:szCs w:val="28"/>
              </w:rPr>
              <w:t>会計の手引き</w:t>
            </w:r>
          </w:p>
        </w:tc>
      </w:tr>
      <w:tr w:rsidR="00000000" w14:paraId="1DEB0C73" w14:textId="77777777" w:rsidTr="00F45054">
        <w:trPr>
          <w:trHeight w:val="270"/>
        </w:trPr>
        <w:tc>
          <w:tcPr>
            <w:tcW w:w="0" w:type="auto"/>
            <w:tcBorders>
              <w:top w:val="nil"/>
              <w:left w:val="nil"/>
              <w:bottom w:val="nil"/>
              <w:right w:val="nil"/>
            </w:tcBorders>
            <w:shd w:val="clear" w:color="auto" w:fill="auto"/>
            <w:noWrap/>
            <w:vAlign w:val="center"/>
            <w:hideMark/>
          </w:tcPr>
          <w:p w14:paraId="018C3EE3" w14:textId="77777777" w:rsidR="00000000" w:rsidRDefault="00000000">
            <w:pPr>
              <w:spacing w:before="0" w:beforeAutospacing="0" w:after="0" w:afterAutospacing="0"/>
              <w:jc w:val="both"/>
              <w:textAlignment w:val="auto"/>
              <w:rPr>
                <w:rFonts w:hint="eastAsia"/>
                <w:b/>
                <w:bCs/>
                <w:sz w:val="28"/>
                <w:szCs w:val="28"/>
              </w:rPr>
            </w:pPr>
          </w:p>
        </w:tc>
        <w:tc>
          <w:tcPr>
            <w:tcW w:w="0" w:type="auto"/>
            <w:tcBorders>
              <w:top w:val="nil"/>
              <w:left w:val="nil"/>
              <w:bottom w:val="nil"/>
              <w:right w:val="nil"/>
            </w:tcBorders>
            <w:shd w:val="clear" w:color="auto" w:fill="auto"/>
            <w:noWrap/>
            <w:vAlign w:val="center"/>
            <w:hideMark/>
          </w:tcPr>
          <w:p w14:paraId="7C5542B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DECA00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C36BB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908BA4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DF0B5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DC3B2E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B2D96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34A1E2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D7395A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423A6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5C7A4D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70B85A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131E5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87F3B0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0781F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109CF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61B1B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4A716EF" w14:textId="77777777" w:rsidTr="00F45054">
        <w:trPr>
          <w:trHeight w:val="285"/>
        </w:trPr>
        <w:tc>
          <w:tcPr>
            <w:tcW w:w="19880" w:type="dxa"/>
            <w:gridSpan w:val="18"/>
            <w:tcBorders>
              <w:top w:val="nil"/>
              <w:left w:val="nil"/>
              <w:bottom w:val="nil"/>
              <w:right w:val="nil"/>
            </w:tcBorders>
            <w:shd w:val="clear" w:color="auto" w:fill="auto"/>
            <w:vAlign w:val="center"/>
            <w:hideMark/>
          </w:tcPr>
          <w:p w14:paraId="5D496B52" w14:textId="77777777" w:rsidR="00000000" w:rsidRDefault="00000000">
            <w:pPr>
              <w:spacing w:before="0" w:beforeAutospacing="0" w:after="0" w:afterAutospacing="0"/>
              <w:jc w:val="both"/>
              <w:textAlignment w:val="auto"/>
              <w:rPr>
                <w:b/>
                <w:bCs/>
                <w:sz w:val="24"/>
                <w:szCs w:val="24"/>
              </w:rPr>
            </w:pPr>
            <w:r>
              <w:rPr>
                <w:rFonts w:hint="eastAsia"/>
                <w:b/>
                <w:bCs/>
                <w:sz w:val="24"/>
                <w:szCs w:val="24"/>
              </w:rPr>
              <w:t>1.各会計について</w:t>
            </w:r>
          </w:p>
        </w:tc>
      </w:tr>
      <w:tr w:rsidR="00000000" w14:paraId="7BF9F7B1" w14:textId="77777777" w:rsidTr="00F45054">
        <w:trPr>
          <w:trHeight w:val="270"/>
        </w:trPr>
        <w:tc>
          <w:tcPr>
            <w:tcW w:w="0" w:type="auto"/>
            <w:tcBorders>
              <w:top w:val="nil"/>
              <w:left w:val="nil"/>
              <w:bottom w:val="nil"/>
              <w:right w:val="nil"/>
            </w:tcBorders>
            <w:shd w:val="clear" w:color="auto" w:fill="auto"/>
            <w:noWrap/>
            <w:vAlign w:val="center"/>
            <w:hideMark/>
          </w:tcPr>
          <w:p w14:paraId="7927A91C" w14:textId="77777777" w:rsidR="00000000" w:rsidRDefault="00000000">
            <w:pPr>
              <w:spacing w:before="0" w:beforeAutospacing="0" w:after="0" w:afterAutospacing="0"/>
              <w:jc w:val="both"/>
              <w:textAlignment w:val="auto"/>
              <w:rPr>
                <w:rFonts w:hint="eastAsia"/>
                <w:b/>
                <w:bCs/>
                <w:sz w:val="24"/>
                <w:szCs w:val="24"/>
              </w:rPr>
            </w:pPr>
          </w:p>
        </w:tc>
        <w:tc>
          <w:tcPr>
            <w:tcW w:w="18784" w:type="dxa"/>
            <w:gridSpan w:val="17"/>
            <w:tcBorders>
              <w:top w:val="nil"/>
              <w:left w:val="nil"/>
              <w:bottom w:val="nil"/>
              <w:right w:val="nil"/>
            </w:tcBorders>
            <w:shd w:val="clear" w:color="auto" w:fill="auto"/>
            <w:vAlign w:val="center"/>
            <w:hideMark/>
          </w:tcPr>
          <w:p w14:paraId="018F92A8" w14:textId="77777777" w:rsidR="00000000" w:rsidRDefault="00000000">
            <w:pPr>
              <w:spacing w:before="0" w:beforeAutospacing="0" w:after="0" w:afterAutospacing="0"/>
              <w:jc w:val="both"/>
              <w:textAlignment w:val="auto"/>
            </w:pPr>
            <w:r>
              <w:rPr>
                <w:rFonts w:hint="eastAsia"/>
              </w:rPr>
              <w:t>委員会には、委員会会計と事業会計の二つの会計があります。</w:t>
            </w:r>
          </w:p>
        </w:tc>
      </w:tr>
      <w:tr w:rsidR="00000000" w14:paraId="528BF48B" w14:textId="77777777" w:rsidTr="00F45054">
        <w:trPr>
          <w:trHeight w:val="270"/>
        </w:trPr>
        <w:tc>
          <w:tcPr>
            <w:tcW w:w="0" w:type="auto"/>
            <w:tcBorders>
              <w:top w:val="nil"/>
              <w:left w:val="nil"/>
              <w:bottom w:val="nil"/>
              <w:right w:val="nil"/>
            </w:tcBorders>
            <w:shd w:val="clear" w:color="auto" w:fill="auto"/>
            <w:noWrap/>
            <w:vAlign w:val="center"/>
            <w:hideMark/>
          </w:tcPr>
          <w:p w14:paraId="3FA03823" w14:textId="77777777" w:rsidR="00000000" w:rsidRDefault="00000000">
            <w:pPr>
              <w:spacing w:before="0" w:beforeAutospacing="0" w:after="0" w:afterAutospacing="0"/>
              <w:jc w:val="both"/>
              <w:textAlignment w:val="auto"/>
              <w:rPr>
                <w:rFonts w:hint="eastAsia"/>
              </w:rPr>
            </w:pPr>
          </w:p>
        </w:tc>
        <w:tc>
          <w:tcPr>
            <w:tcW w:w="0" w:type="auto"/>
            <w:tcBorders>
              <w:top w:val="nil"/>
              <w:left w:val="nil"/>
              <w:bottom w:val="nil"/>
              <w:right w:val="nil"/>
            </w:tcBorders>
            <w:shd w:val="clear" w:color="auto" w:fill="auto"/>
            <w:noWrap/>
            <w:vAlign w:val="center"/>
            <w:hideMark/>
          </w:tcPr>
          <w:p w14:paraId="00967F3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89C2FE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E6D4F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483D19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0D751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F52286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E40B7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97F82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17743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D2347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34111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80D1B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F90C1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52200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CA2A90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73BED4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10B88C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40B4C1B" w14:textId="77777777" w:rsidTr="00F45054">
        <w:trPr>
          <w:trHeight w:val="285"/>
        </w:trPr>
        <w:tc>
          <w:tcPr>
            <w:tcW w:w="19880" w:type="dxa"/>
            <w:gridSpan w:val="18"/>
            <w:tcBorders>
              <w:top w:val="nil"/>
              <w:left w:val="nil"/>
              <w:bottom w:val="nil"/>
              <w:right w:val="nil"/>
            </w:tcBorders>
            <w:shd w:val="clear" w:color="auto" w:fill="auto"/>
            <w:vAlign w:val="center"/>
            <w:hideMark/>
          </w:tcPr>
          <w:p w14:paraId="5E314AB1" w14:textId="77777777" w:rsidR="00000000" w:rsidRDefault="00000000">
            <w:pPr>
              <w:spacing w:before="0" w:beforeAutospacing="0" w:after="0" w:afterAutospacing="0"/>
              <w:jc w:val="both"/>
              <w:textAlignment w:val="auto"/>
              <w:rPr>
                <w:b/>
                <w:bCs/>
                <w:sz w:val="24"/>
                <w:szCs w:val="24"/>
              </w:rPr>
            </w:pPr>
            <w:r>
              <w:rPr>
                <w:rFonts w:hint="eastAsia"/>
                <w:b/>
                <w:bCs/>
                <w:sz w:val="24"/>
                <w:szCs w:val="24"/>
              </w:rPr>
              <w:t>2.委員会会計</w:t>
            </w:r>
          </w:p>
        </w:tc>
      </w:tr>
      <w:tr w:rsidR="00000000" w14:paraId="40635146" w14:textId="77777777" w:rsidTr="00F45054">
        <w:trPr>
          <w:trHeight w:val="270"/>
        </w:trPr>
        <w:tc>
          <w:tcPr>
            <w:tcW w:w="0" w:type="auto"/>
            <w:tcBorders>
              <w:top w:val="nil"/>
              <w:left w:val="nil"/>
              <w:bottom w:val="nil"/>
              <w:right w:val="nil"/>
            </w:tcBorders>
            <w:shd w:val="clear" w:color="auto" w:fill="auto"/>
            <w:noWrap/>
            <w:vAlign w:val="center"/>
            <w:hideMark/>
          </w:tcPr>
          <w:p w14:paraId="60737F8C" w14:textId="77777777" w:rsidR="00000000" w:rsidRDefault="00000000">
            <w:pPr>
              <w:spacing w:before="0" w:beforeAutospacing="0" w:after="0" w:afterAutospacing="0"/>
              <w:jc w:val="both"/>
              <w:textAlignment w:val="auto"/>
              <w:rPr>
                <w:rFonts w:hint="eastAsia"/>
                <w:b/>
                <w:bCs/>
                <w:sz w:val="24"/>
                <w:szCs w:val="24"/>
              </w:rPr>
            </w:pPr>
          </w:p>
        </w:tc>
        <w:tc>
          <w:tcPr>
            <w:tcW w:w="18784" w:type="dxa"/>
            <w:gridSpan w:val="17"/>
            <w:tcBorders>
              <w:top w:val="nil"/>
              <w:left w:val="nil"/>
              <w:bottom w:val="nil"/>
              <w:right w:val="nil"/>
            </w:tcBorders>
            <w:shd w:val="clear" w:color="auto" w:fill="auto"/>
            <w:vAlign w:val="center"/>
            <w:hideMark/>
          </w:tcPr>
          <w:p w14:paraId="49F11299" w14:textId="77777777" w:rsidR="00000000" w:rsidRDefault="00000000">
            <w:pPr>
              <w:spacing w:before="0" w:beforeAutospacing="0" w:after="0" w:afterAutospacing="0"/>
              <w:jc w:val="both"/>
              <w:textAlignment w:val="auto"/>
            </w:pPr>
            <w:r>
              <w:rPr>
                <w:rFonts w:hint="eastAsia"/>
              </w:rPr>
              <w:t>一般社団法人四日市青年会議所では委員会は基本的にはJCルームを使用するため会議費を本会計から支出しません。</w:t>
            </w:r>
          </w:p>
        </w:tc>
      </w:tr>
      <w:tr w:rsidR="00000000" w14:paraId="5525924E" w14:textId="77777777" w:rsidTr="00F45054">
        <w:trPr>
          <w:trHeight w:val="270"/>
        </w:trPr>
        <w:tc>
          <w:tcPr>
            <w:tcW w:w="0" w:type="auto"/>
            <w:tcBorders>
              <w:top w:val="nil"/>
              <w:left w:val="nil"/>
              <w:bottom w:val="nil"/>
              <w:right w:val="nil"/>
            </w:tcBorders>
            <w:shd w:val="clear" w:color="auto" w:fill="auto"/>
            <w:noWrap/>
            <w:vAlign w:val="center"/>
            <w:hideMark/>
          </w:tcPr>
          <w:p w14:paraId="3D31AE2A"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35F362E4" w14:textId="77777777" w:rsidR="00000000" w:rsidRDefault="00000000">
            <w:pPr>
              <w:spacing w:before="0" w:beforeAutospacing="0" w:after="0" w:afterAutospacing="0"/>
              <w:jc w:val="both"/>
              <w:textAlignment w:val="auto"/>
            </w:pPr>
            <w:r>
              <w:rPr>
                <w:rFonts w:hint="eastAsia"/>
              </w:rPr>
              <w:t>従って、原則として委員会会計は存在しません。</w:t>
            </w:r>
          </w:p>
        </w:tc>
      </w:tr>
      <w:tr w:rsidR="00000000" w14:paraId="0EA03B7D" w14:textId="77777777" w:rsidTr="00F45054">
        <w:trPr>
          <w:trHeight w:val="270"/>
        </w:trPr>
        <w:tc>
          <w:tcPr>
            <w:tcW w:w="0" w:type="auto"/>
            <w:tcBorders>
              <w:top w:val="nil"/>
              <w:left w:val="nil"/>
              <w:bottom w:val="nil"/>
              <w:right w:val="nil"/>
            </w:tcBorders>
            <w:shd w:val="clear" w:color="auto" w:fill="auto"/>
            <w:noWrap/>
            <w:vAlign w:val="center"/>
            <w:hideMark/>
          </w:tcPr>
          <w:p w14:paraId="1D6A8D22"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1BB5202E" w14:textId="14796A61" w:rsidR="00000000" w:rsidRDefault="00000000">
            <w:pPr>
              <w:spacing w:before="0" w:beforeAutospacing="0" w:after="0" w:afterAutospacing="0"/>
              <w:jc w:val="both"/>
              <w:textAlignment w:val="auto"/>
            </w:pPr>
            <w:r>
              <w:rPr>
                <w:rFonts w:hint="eastAsia"/>
              </w:rPr>
              <w:t>もし、委員会内部で会議費</w:t>
            </w:r>
            <w:r w:rsidR="000D2B30">
              <w:t>(</w:t>
            </w:r>
            <w:r>
              <w:rPr>
                <w:rFonts w:hint="eastAsia"/>
              </w:rPr>
              <w:t>お茶代など</w:t>
            </w:r>
            <w:r w:rsidR="000D2B30">
              <w:t>)</w:t>
            </w:r>
            <w:r>
              <w:rPr>
                <w:rFonts w:hint="eastAsia"/>
              </w:rPr>
              <w:t>を管理する必要がある場合の口座開設の際は、個人名にて開設・管理してください。</w:t>
            </w:r>
          </w:p>
        </w:tc>
      </w:tr>
      <w:tr w:rsidR="00000000" w14:paraId="6B064DC0" w14:textId="77777777" w:rsidTr="00F45054">
        <w:trPr>
          <w:trHeight w:val="285"/>
        </w:trPr>
        <w:tc>
          <w:tcPr>
            <w:tcW w:w="19880" w:type="dxa"/>
            <w:gridSpan w:val="18"/>
            <w:tcBorders>
              <w:top w:val="nil"/>
              <w:left w:val="nil"/>
              <w:bottom w:val="nil"/>
              <w:right w:val="nil"/>
            </w:tcBorders>
            <w:shd w:val="clear" w:color="auto" w:fill="auto"/>
            <w:vAlign w:val="center"/>
            <w:hideMark/>
          </w:tcPr>
          <w:p w14:paraId="3416D56C" w14:textId="77777777" w:rsidR="00000000" w:rsidRDefault="00000000">
            <w:pPr>
              <w:spacing w:before="0" w:beforeAutospacing="0" w:after="0" w:afterAutospacing="0"/>
              <w:jc w:val="both"/>
              <w:textAlignment w:val="auto"/>
              <w:rPr>
                <w:rFonts w:hint="eastAsia"/>
                <w:b/>
                <w:bCs/>
                <w:sz w:val="24"/>
                <w:szCs w:val="24"/>
              </w:rPr>
            </w:pPr>
            <w:r>
              <w:rPr>
                <w:rFonts w:hint="eastAsia"/>
                <w:b/>
                <w:bCs/>
                <w:sz w:val="24"/>
                <w:szCs w:val="24"/>
              </w:rPr>
              <w:t>3.事業会計</w:t>
            </w:r>
          </w:p>
        </w:tc>
      </w:tr>
      <w:tr w:rsidR="00000000" w14:paraId="44E31BDD" w14:textId="77777777" w:rsidTr="00F45054">
        <w:trPr>
          <w:trHeight w:val="180"/>
        </w:trPr>
        <w:tc>
          <w:tcPr>
            <w:tcW w:w="1096" w:type="dxa"/>
            <w:tcBorders>
              <w:top w:val="nil"/>
              <w:left w:val="nil"/>
              <w:bottom w:val="nil"/>
              <w:right w:val="nil"/>
            </w:tcBorders>
            <w:shd w:val="clear" w:color="auto" w:fill="auto"/>
            <w:vAlign w:val="center"/>
            <w:hideMark/>
          </w:tcPr>
          <w:p w14:paraId="6BE19D75" w14:textId="77777777" w:rsidR="00000000" w:rsidRDefault="00000000">
            <w:pPr>
              <w:spacing w:before="0" w:beforeAutospacing="0" w:after="0" w:afterAutospacing="0"/>
              <w:jc w:val="both"/>
              <w:textAlignment w:val="auto"/>
              <w:rPr>
                <w:rFonts w:hint="eastAsia"/>
                <w:b/>
                <w:bCs/>
                <w:sz w:val="24"/>
                <w:szCs w:val="24"/>
              </w:rPr>
            </w:pPr>
          </w:p>
        </w:tc>
        <w:tc>
          <w:tcPr>
            <w:tcW w:w="1096" w:type="dxa"/>
            <w:tcBorders>
              <w:top w:val="nil"/>
              <w:left w:val="nil"/>
              <w:bottom w:val="nil"/>
              <w:right w:val="nil"/>
            </w:tcBorders>
            <w:shd w:val="clear" w:color="auto" w:fill="auto"/>
            <w:vAlign w:val="center"/>
            <w:hideMark/>
          </w:tcPr>
          <w:p w14:paraId="4962821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248" w:type="dxa"/>
            <w:tcBorders>
              <w:top w:val="nil"/>
              <w:left w:val="nil"/>
              <w:bottom w:val="nil"/>
              <w:right w:val="nil"/>
            </w:tcBorders>
            <w:shd w:val="clear" w:color="auto" w:fill="auto"/>
            <w:vAlign w:val="center"/>
            <w:hideMark/>
          </w:tcPr>
          <w:p w14:paraId="6326B96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FA36B9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B63BBD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C2A69E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22E406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236975B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FD53C68"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27B163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710B4F7"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36FB584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376488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BC92761"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7EF880E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E757DB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C6411F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6123E0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r>
      <w:tr w:rsidR="00000000" w14:paraId="34EABBC1" w14:textId="77777777" w:rsidTr="00F45054">
        <w:trPr>
          <w:trHeight w:val="285"/>
        </w:trPr>
        <w:tc>
          <w:tcPr>
            <w:tcW w:w="19880" w:type="dxa"/>
            <w:gridSpan w:val="18"/>
            <w:tcBorders>
              <w:top w:val="nil"/>
              <w:left w:val="nil"/>
              <w:bottom w:val="nil"/>
              <w:right w:val="nil"/>
            </w:tcBorders>
            <w:shd w:val="clear" w:color="auto" w:fill="auto"/>
            <w:vAlign w:val="center"/>
            <w:hideMark/>
          </w:tcPr>
          <w:p w14:paraId="57B0CE64" w14:textId="7F6AE960" w:rsidR="00000000" w:rsidRDefault="00000000">
            <w:pPr>
              <w:spacing w:before="0" w:beforeAutospacing="0" w:after="0" w:afterAutospacing="0"/>
              <w:jc w:val="both"/>
              <w:textAlignment w:val="auto"/>
              <w:rPr>
                <w:b/>
                <w:bCs/>
                <w:sz w:val="24"/>
                <w:szCs w:val="24"/>
              </w:rPr>
            </w:pPr>
            <w:r>
              <w:rPr>
                <w:rFonts w:hint="eastAsia"/>
                <w:b/>
                <w:bCs/>
                <w:sz w:val="24"/>
                <w:szCs w:val="24"/>
              </w:rPr>
              <w:t>[</w:t>
            </w:r>
            <w:r w:rsidR="000D2B30">
              <w:rPr>
                <w:b/>
                <w:bCs/>
                <w:sz w:val="24"/>
                <w:szCs w:val="24"/>
              </w:rPr>
              <w:t>1</w:t>
            </w:r>
            <w:r>
              <w:rPr>
                <w:rFonts w:hint="eastAsia"/>
                <w:b/>
                <w:bCs/>
                <w:sz w:val="24"/>
                <w:szCs w:val="24"/>
              </w:rPr>
              <w:t>]事業費導入による事業</w:t>
            </w:r>
          </w:p>
        </w:tc>
      </w:tr>
      <w:tr w:rsidR="00000000" w14:paraId="077C82E6" w14:textId="77777777" w:rsidTr="00F45054">
        <w:trPr>
          <w:trHeight w:val="285"/>
        </w:trPr>
        <w:tc>
          <w:tcPr>
            <w:tcW w:w="19880" w:type="dxa"/>
            <w:gridSpan w:val="18"/>
            <w:tcBorders>
              <w:top w:val="nil"/>
              <w:left w:val="nil"/>
              <w:bottom w:val="nil"/>
              <w:right w:val="nil"/>
            </w:tcBorders>
            <w:shd w:val="clear" w:color="auto" w:fill="auto"/>
            <w:vAlign w:val="center"/>
            <w:hideMark/>
          </w:tcPr>
          <w:p w14:paraId="2C31A465" w14:textId="4234594E" w:rsidR="00000000" w:rsidRDefault="00000000">
            <w:pPr>
              <w:spacing w:before="0" w:beforeAutospacing="0" w:after="0" w:afterAutospacing="0"/>
              <w:jc w:val="both"/>
              <w:textAlignment w:val="auto"/>
              <w:rPr>
                <w:rFonts w:hint="eastAsia"/>
              </w:rPr>
            </w:pPr>
            <w:r>
              <w:rPr>
                <w:rFonts w:hint="eastAsia"/>
              </w:rPr>
              <w:t>事業費とは、</w:t>
            </w:r>
            <w:r w:rsidR="006D0EF8">
              <w:rPr>
                <w:rFonts w:hint="eastAsia"/>
              </w:rPr>
              <w:t>JCI</w:t>
            </w:r>
            <w:r>
              <w:rPr>
                <w:rFonts w:hint="eastAsia"/>
              </w:rPr>
              <w:t>四日市が通常行う事業に使うお金のことを言います。</w:t>
            </w:r>
          </w:p>
        </w:tc>
      </w:tr>
      <w:tr w:rsidR="00000000" w14:paraId="4248B892" w14:textId="77777777" w:rsidTr="00F45054">
        <w:trPr>
          <w:trHeight w:val="135"/>
        </w:trPr>
        <w:tc>
          <w:tcPr>
            <w:tcW w:w="1096" w:type="dxa"/>
            <w:tcBorders>
              <w:top w:val="nil"/>
              <w:left w:val="nil"/>
              <w:bottom w:val="nil"/>
              <w:right w:val="nil"/>
            </w:tcBorders>
            <w:shd w:val="clear" w:color="auto" w:fill="auto"/>
            <w:vAlign w:val="center"/>
            <w:hideMark/>
          </w:tcPr>
          <w:p w14:paraId="4EB65A9D" w14:textId="77777777" w:rsidR="00000000" w:rsidRDefault="00000000">
            <w:pPr>
              <w:spacing w:before="0" w:beforeAutospacing="0" w:after="0" w:afterAutospacing="0"/>
              <w:jc w:val="both"/>
              <w:textAlignment w:val="auto"/>
              <w:rPr>
                <w:rFonts w:hint="eastAsia"/>
              </w:rPr>
            </w:pPr>
          </w:p>
        </w:tc>
        <w:tc>
          <w:tcPr>
            <w:tcW w:w="1096" w:type="dxa"/>
            <w:tcBorders>
              <w:top w:val="nil"/>
              <w:left w:val="nil"/>
              <w:bottom w:val="nil"/>
              <w:right w:val="nil"/>
            </w:tcBorders>
            <w:shd w:val="clear" w:color="auto" w:fill="auto"/>
            <w:vAlign w:val="center"/>
            <w:hideMark/>
          </w:tcPr>
          <w:p w14:paraId="44BF278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248" w:type="dxa"/>
            <w:tcBorders>
              <w:top w:val="nil"/>
              <w:left w:val="nil"/>
              <w:bottom w:val="nil"/>
              <w:right w:val="nil"/>
            </w:tcBorders>
            <w:shd w:val="clear" w:color="auto" w:fill="auto"/>
            <w:vAlign w:val="center"/>
            <w:hideMark/>
          </w:tcPr>
          <w:p w14:paraId="745D495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39D3E89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18E120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255E94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04E37A7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25DD5AF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37F71FE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E90A66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2E4CBF6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1584B5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34EBF17"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3F05AC9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7BA475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20508AF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CEFC07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24B8029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r>
      <w:tr w:rsidR="00000000" w14:paraId="1E535633" w14:textId="77777777" w:rsidTr="00F45054">
        <w:trPr>
          <w:trHeight w:val="270"/>
        </w:trPr>
        <w:tc>
          <w:tcPr>
            <w:tcW w:w="19880" w:type="dxa"/>
            <w:gridSpan w:val="18"/>
            <w:tcBorders>
              <w:top w:val="nil"/>
              <w:left w:val="nil"/>
              <w:bottom w:val="nil"/>
              <w:right w:val="nil"/>
            </w:tcBorders>
            <w:shd w:val="clear" w:color="auto" w:fill="auto"/>
            <w:vAlign w:val="center"/>
            <w:hideMark/>
          </w:tcPr>
          <w:p w14:paraId="7ADD7EB8" w14:textId="75CAA692" w:rsidR="00000000" w:rsidRDefault="000D2B30">
            <w:pPr>
              <w:spacing w:before="0" w:beforeAutospacing="0" w:after="0" w:afterAutospacing="0"/>
              <w:jc w:val="both"/>
              <w:textAlignment w:val="auto"/>
              <w:rPr>
                <w:b/>
                <w:bCs/>
              </w:rPr>
            </w:pPr>
            <w:r>
              <w:rPr>
                <w:b/>
                <w:bCs/>
              </w:rPr>
              <w:t>(1)</w:t>
            </w:r>
            <w:r w:rsidR="00000000">
              <w:rPr>
                <w:rFonts w:hint="eastAsia"/>
                <w:b/>
                <w:bCs/>
              </w:rPr>
              <w:t>事業会計のフローと事業費導入の手順</w:t>
            </w:r>
          </w:p>
        </w:tc>
      </w:tr>
      <w:tr w:rsidR="00000000" w14:paraId="7B867B51" w14:textId="77777777" w:rsidTr="00F45054">
        <w:trPr>
          <w:trHeight w:val="270"/>
        </w:trPr>
        <w:tc>
          <w:tcPr>
            <w:tcW w:w="19880" w:type="dxa"/>
            <w:gridSpan w:val="18"/>
            <w:tcBorders>
              <w:top w:val="nil"/>
              <w:left w:val="nil"/>
              <w:bottom w:val="nil"/>
              <w:right w:val="nil"/>
            </w:tcBorders>
            <w:shd w:val="clear" w:color="auto" w:fill="auto"/>
            <w:vAlign w:val="center"/>
            <w:hideMark/>
          </w:tcPr>
          <w:p w14:paraId="7E1EB804" w14:textId="77777777" w:rsidR="00000000" w:rsidRDefault="00000000">
            <w:pPr>
              <w:spacing w:before="0" w:beforeAutospacing="0" w:after="0" w:afterAutospacing="0"/>
              <w:jc w:val="both"/>
              <w:textAlignment w:val="auto"/>
              <w:rPr>
                <w:rFonts w:hint="eastAsia"/>
              </w:rPr>
            </w:pPr>
            <w:r>
              <w:rPr>
                <w:rFonts w:hint="eastAsia"/>
              </w:rPr>
              <w:t xml:space="preserve">　　　　　　四日市青年会議所では事業会計は、本会計から支出されることが原則です。</w:t>
            </w:r>
          </w:p>
        </w:tc>
      </w:tr>
      <w:tr w:rsidR="00000000" w14:paraId="3A202DC0" w14:textId="77777777" w:rsidTr="00F45054">
        <w:trPr>
          <w:trHeight w:val="270"/>
        </w:trPr>
        <w:tc>
          <w:tcPr>
            <w:tcW w:w="19880" w:type="dxa"/>
            <w:gridSpan w:val="18"/>
            <w:tcBorders>
              <w:top w:val="nil"/>
              <w:left w:val="nil"/>
              <w:bottom w:val="nil"/>
              <w:right w:val="nil"/>
            </w:tcBorders>
            <w:shd w:val="clear" w:color="auto" w:fill="auto"/>
            <w:vAlign w:val="center"/>
            <w:hideMark/>
          </w:tcPr>
          <w:p w14:paraId="7135DB04" w14:textId="77777777" w:rsidR="00000000" w:rsidRDefault="00000000">
            <w:pPr>
              <w:spacing w:before="0" w:beforeAutospacing="0" w:after="0" w:afterAutospacing="0"/>
              <w:jc w:val="both"/>
              <w:textAlignment w:val="auto"/>
              <w:rPr>
                <w:rFonts w:hint="eastAsia"/>
              </w:rPr>
            </w:pPr>
            <w:r>
              <w:rPr>
                <w:rFonts w:hint="eastAsia"/>
              </w:rPr>
              <w:t xml:space="preserve">　　　　　　従って、事業会計は厳格かつ慎重に扱われなければなりません。</w:t>
            </w:r>
          </w:p>
        </w:tc>
      </w:tr>
      <w:tr w:rsidR="00000000" w14:paraId="1F278138" w14:textId="77777777" w:rsidTr="00F45054">
        <w:trPr>
          <w:trHeight w:val="270"/>
        </w:trPr>
        <w:tc>
          <w:tcPr>
            <w:tcW w:w="19880" w:type="dxa"/>
            <w:gridSpan w:val="18"/>
            <w:tcBorders>
              <w:top w:val="nil"/>
              <w:left w:val="nil"/>
              <w:bottom w:val="nil"/>
              <w:right w:val="nil"/>
            </w:tcBorders>
            <w:shd w:val="clear" w:color="auto" w:fill="auto"/>
            <w:vAlign w:val="center"/>
            <w:hideMark/>
          </w:tcPr>
          <w:p w14:paraId="7F87FDFB" w14:textId="6F2E5E4B" w:rsidR="00000000" w:rsidRDefault="00000000">
            <w:pPr>
              <w:spacing w:before="0" w:beforeAutospacing="0" w:after="0" w:afterAutospacing="0"/>
              <w:jc w:val="both"/>
              <w:textAlignment w:val="auto"/>
              <w:rPr>
                <w:rFonts w:hint="eastAsia"/>
              </w:rPr>
            </w:pPr>
            <w:r>
              <w:rPr>
                <w:rFonts w:hint="eastAsia"/>
              </w:rPr>
              <w:t xml:space="preserve">　　　　　　事業会計用の口座は、</w:t>
            </w:r>
            <w:r w:rsidR="000704F6">
              <w:t>｢</w:t>
            </w:r>
            <w:r>
              <w:rPr>
                <w:rFonts w:hint="eastAsia"/>
              </w:rPr>
              <w:t>一般社団法人四日市青年会議所　○○委員会　役職　○○</w:t>
            </w:r>
            <w:r w:rsidR="000704F6">
              <w:t>｣</w:t>
            </w:r>
            <w:r>
              <w:rPr>
                <w:rFonts w:hint="eastAsia"/>
              </w:rPr>
              <w:t>とし、通帳の表紙に年度を手書きすることとする。</w:t>
            </w:r>
          </w:p>
        </w:tc>
      </w:tr>
      <w:tr w:rsidR="00000000" w14:paraId="73FC5CE3" w14:textId="77777777" w:rsidTr="00F45054">
        <w:trPr>
          <w:trHeight w:val="270"/>
        </w:trPr>
        <w:tc>
          <w:tcPr>
            <w:tcW w:w="19880" w:type="dxa"/>
            <w:gridSpan w:val="18"/>
            <w:tcBorders>
              <w:top w:val="nil"/>
              <w:left w:val="nil"/>
              <w:bottom w:val="nil"/>
              <w:right w:val="nil"/>
            </w:tcBorders>
            <w:shd w:val="clear" w:color="auto" w:fill="auto"/>
            <w:vAlign w:val="center"/>
            <w:hideMark/>
          </w:tcPr>
          <w:p w14:paraId="4994FEB6" w14:textId="2ADA3578" w:rsidR="00000000" w:rsidRDefault="00000000">
            <w:pPr>
              <w:spacing w:before="0" w:beforeAutospacing="0" w:after="0" w:afterAutospacing="0"/>
              <w:jc w:val="both"/>
              <w:textAlignment w:val="auto"/>
              <w:rPr>
                <w:rFonts w:hint="eastAsia"/>
              </w:rPr>
            </w:pPr>
            <w:r>
              <w:rPr>
                <w:rFonts w:hint="eastAsia"/>
              </w:rPr>
              <w:t xml:space="preserve">　　　　　　また、各種大会参加のための旅費・</w:t>
            </w:r>
            <w:r w:rsidR="000D2B30">
              <w:t>LOM</w:t>
            </w:r>
            <w:r>
              <w:rPr>
                <w:rFonts w:hint="eastAsia"/>
              </w:rPr>
              <w:t>ナイト費用の振込口座は個人名にて開設する。</w:t>
            </w:r>
          </w:p>
        </w:tc>
      </w:tr>
      <w:tr w:rsidR="00000000" w14:paraId="79C96E8A" w14:textId="77777777" w:rsidTr="00F45054">
        <w:trPr>
          <w:trHeight w:val="270"/>
        </w:trPr>
        <w:tc>
          <w:tcPr>
            <w:tcW w:w="19880" w:type="dxa"/>
            <w:gridSpan w:val="18"/>
            <w:tcBorders>
              <w:top w:val="nil"/>
              <w:left w:val="nil"/>
              <w:bottom w:val="nil"/>
              <w:right w:val="nil"/>
            </w:tcBorders>
            <w:shd w:val="clear" w:color="auto" w:fill="auto"/>
            <w:vAlign w:val="center"/>
            <w:hideMark/>
          </w:tcPr>
          <w:p w14:paraId="33846953" w14:textId="2F6AE05E" w:rsidR="00000000" w:rsidRPr="007D5749" w:rsidRDefault="00000000">
            <w:pPr>
              <w:spacing w:before="0" w:beforeAutospacing="0" w:after="0" w:afterAutospacing="0"/>
              <w:textAlignment w:val="auto"/>
              <w:rPr>
                <w:rFonts w:hint="eastAsia"/>
                <w:b/>
                <w:bCs/>
              </w:rPr>
            </w:pPr>
            <w:r>
              <w:rPr>
                <w:rFonts w:hint="eastAsia"/>
                <w:b/>
                <w:bCs/>
              </w:rPr>
              <w:t>〈事業全体のフロー〉</w:t>
            </w:r>
          </w:p>
        </w:tc>
      </w:tr>
      <w:tr w:rsidR="00000000" w14:paraId="1157EE5A" w14:textId="77777777" w:rsidTr="00F45054">
        <w:trPr>
          <w:trHeight w:val="270"/>
        </w:trPr>
        <w:tc>
          <w:tcPr>
            <w:tcW w:w="0" w:type="auto"/>
            <w:tcBorders>
              <w:top w:val="nil"/>
              <w:left w:val="nil"/>
              <w:bottom w:val="nil"/>
              <w:right w:val="nil"/>
            </w:tcBorders>
            <w:shd w:val="clear" w:color="auto" w:fill="auto"/>
            <w:noWrap/>
            <w:vAlign w:val="center"/>
            <w:hideMark/>
          </w:tcPr>
          <w:p w14:paraId="3FA298B9" w14:textId="1A606488" w:rsidR="00000000" w:rsidRDefault="00000000">
            <w:pPr>
              <w:spacing w:before="0" w:beforeAutospacing="0" w:after="0" w:afterAutospacing="0"/>
              <w:textAlignment w:val="auto"/>
              <w:rPr>
                <w:rFonts w:hint="eastAsia"/>
              </w:rPr>
            </w:pPr>
            <w:r>
              <w:rPr>
                <w:rFonts w:hint="eastAsia"/>
                <w:noProof/>
              </w:rPr>
              <w:drawing>
                <wp:anchor distT="0" distB="0" distL="114300" distR="114300" simplePos="0" relativeHeight="251659776" behindDoc="0" locked="0" layoutInCell="1" allowOverlap="1" wp14:anchorId="5F8709E6" wp14:editId="5BF808E6">
                  <wp:simplePos x="0" y="0"/>
                  <wp:positionH relativeFrom="column">
                    <wp:posOffset>0</wp:posOffset>
                  </wp:positionH>
                  <wp:positionV relativeFrom="paragraph">
                    <wp:posOffset>2600325</wp:posOffset>
                  </wp:positionV>
                  <wp:extent cx="4619625" cy="2486025"/>
                  <wp:effectExtent l="0" t="0" r="9525" b="9525"/>
                  <wp:wrapNone/>
                  <wp:docPr id="112" name="正方形/長方形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正方形/長方形 13"/>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19625" cy="248602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080"/>
            </w:tblGrid>
            <w:tr w:rsidR="00000000" w14:paraId="6562F558" w14:textId="77777777">
              <w:trPr>
                <w:trHeight w:val="270"/>
                <w:tblCellSpacing w:w="0" w:type="dxa"/>
              </w:trPr>
              <w:tc>
                <w:tcPr>
                  <w:tcW w:w="1080" w:type="dxa"/>
                  <w:tcBorders>
                    <w:top w:val="nil"/>
                    <w:left w:val="nil"/>
                    <w:bottom w:val="nil"/>
                    <w:right w:val="nil"/>
                  </w:tcBorders>
                  <w:shd w:val="clear" w:color="auto" w:fill="auto"/>
                  <w:noWrap/>
                  <w:vAlign w:val="center"/>
                  <w:hideMark/>
                </w:tcPr>
                <w:p w14:paraId="5BC9BCF5" w14:textId="77777777" w:rsidR="00000000" w:rsidRDefault="00000000">
                  <w:pPr>
                    <w:spacing w:before="0" w:beforeAutospacing="0" w:after="0" w:afterAutospacing="0"/>
                    <w:textAlignment w:val="auto"/>
                    <w:rPr>
                      <w:rFonts w:hint="eastAsia"/>
                    </w:rPr>
                  </w:pPr>
                </w:p>
              </w:tc>
            </w:tr>
          </w:tbl>
          <w:p w14:paraId="206B11DA" w14:textId="77777777" w:rsidR="00000000" w:rsidRDefault="00000000">
            <w:pPr>
              <w:spacing w:before="0" w:beforeAutospacing="0" w:after="0" w:afterAutospacing="0"/>
              <w:textAlignment w:val="auto"/>
            </w:pPr>
          </w:p>
        </w:tc>
        <w:tc>
          <w:tcPr>
            <w:tcW w:w="0" w:type="auto"/>
            <w:tcBorders>
              <w:top w:val="nil"/>
              <w:left w:val="nil"/>
              <w:bottom w:val="nil"/>
              <w:right w:val="nil"/>
            </w:tcBorders>
            <w:shd w:val="clear" w:color="auto" w:fill="auto"/>
            <w:noWrap/>
            <w:vAlign w:val="center"/>
            <w:hideMark/>
          </w:tcPr>
          <w:p w14:paraId="4698ACB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26BE1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589CB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807F6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A38BE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3BB4D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795DA0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DAE9C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486FC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4F6284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74CC3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5CA52C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DD7B55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754381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4F8F61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E05B67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C367CA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A0F5383" w14:textId="77777777" w:rsidTr="00F45054">
        <w:trPr>
          <w:trHeight w:val="270"/>
        </w:trPr>
        <w:tc>
          <w:tcPr>
            <w:tcW w:w="0" w:type="auto"/>
            <w:tcBorders>
              <w:top w:val="nil"/>
              <w:left w:val="nil"/>
              <w:bottom w:val="nil"/>
              <w:right w:val="nil"/>
            </w:tcBorders>
            <w:shd w:val="clear" w:color="auto" w:fill="auto"/>
            <w:noWrap/>
            <w:vAlign w:val="center"/>
            <w:hideMark/>
          </w:tcPr>
          <w:p w14:paraId="755FBF9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5452BD0"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AEBA6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F32EF2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0D288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3D94EF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2B8085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25CA6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D38DF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FB0D4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13A66D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888297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AB682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C7D3F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91CB51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D5B993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11510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5E848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0C8C9E52" w14:textId="77777777" w:rsidTr="00F45054">
        <w:trPr>
          <w:trHeight w:val="330"/>
        </w:trPr>
        <w:tc>
          <w:tcPr>
            <w:tcW w:w="0" w:type="auto"/>
            <w:tcBorders>
              <w:top w:val="nil"/>
              <w:left w:val="nil"/>
              <w:bottom w:val="nil"/>
              <w:right w:val="nil"/>
            </w:tcBorders>
            <w:shd w:val="clear" w:color="auto" w:fill="auto"/>
            <w:noWrap/>
            <w:vAlign w:val="center"/>
            <w:hideMark/>
          </w:tcPr>
          <w:p w14:paraId="290396F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9C35B6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69701F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3368B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45750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A8202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E66D6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F00F91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5FCE6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D7F0FD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8FF98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64C05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83436C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6255FD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DA406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E66B8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B8741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4A397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0534286D" w14:textId="77777777" w:rsidTr="00F45054">
        <w:trPr>
          <w:trHeight w:val="270"/>
        </w:trPr>
        <w:tc>
          <w:tcPr>
            <w:tcW w:w="0" w:type="auto"/>
            <w:tcBorders>
              <w:top w:val="nil"/>
              <w:left w:val="nil"/>
              <w:bottom w:val="nil"/>
              <w:right w:val="nil"/>
            </w:tcBorders>
            <w:shd w:val="clear" w:color="auto" w:fill="auto"/>
            <w:noWrap/>
            <w:vAlign w:val="center"/>
            <w:hideMark/>
          </w:tcPr>
          <w:p w14:paraId="09A279E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92B125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6A9C3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8F8E92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15C6A7" w14:textId="2F350F98"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72B8B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24A88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624CC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D27A92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5907B7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2DD05F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3A426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A11237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E8A1D6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964FA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87AC11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84D654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C32D57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4F4B6D16" w14:textId="77777777" w:rsidTr="00F45054">
        <w:trPr>
          <w:trHeight w:val="270"/>
        </w:trPr>
        <w:tc>
          <w:tcPr>
            <w:tcW w:w="0" w:type="auto"/>
            <w:tcBorders>
              <w:top w:val="nil"/>
              <w:left w:val="nil"/>
              <w:bottom w:val="nil"/>
              <w:right w:val="nil"/>
            </w:tcBorders>
            <w:shd w:val="clear" w:color="auto" w:fill="auto"/>
            <w:noWrap/>
            <w:vAlign w:val="center"/>
            <w:hideMark/>
          </w:tcPr>
          <w:p w14:paraId="3CFF8A2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264E37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776DD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BE1650" w14:textId="5942A38F" w:rsidR="00000000" w:rsidRDefault="007D5749">
            <w:pPr>
              <w:spacing w:before="0" w:beforeAutospacing="0" w:after="0" w:afterAutospacing="0"/>
              <w:textAlignment w:val="auto"/>
              <w:rPr>
                <w:rFonts w:ascii="Times New Roman" w:eastAsia="Times New Roman" w:hAnsi="Times New Roman" w:cs="Times New Roman"/>
                <w:color w:val="auto"/>
                <w:sz w:val="20"/>
                <w:szCs w:val="20"/>
              </w:rPr>
            </w:pPr>
            <w:r>
              <w:rPr>
                <w:noProof/>
              </w:rPr>
              <w:drawing>
                <wp:anchor distT="0" distB="0" distL="114300" distR="114300" simplePos="0" relativeHeight="251660800" behindDoc="0" locked="0" layoutInCell="1" allowOverlap="1" wp14:anchorId="11C529EB" wp14:editId="6670E533">
                  <wp:simplePos x="0" y="0"/>
                  <wp:positionH relativeFrom="column">
                    <wp:posOffset>-2181225</wp:posOffset>
                  </wp:positionH>
                  <wp:positionV relativeFrom="paragraph">
                    <wp:posOffset>-864235</wp:posOffset>
                  </wp:positionV>
                  <wp:extent cx="4145915" cy="2453640"/>
                  <wp:effectExtent l="19050" t="19050" r="26035" b="2286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4145915" cy="2453640"/>
                          </a:xfrm>
                          <a:prstGeom prst="rect">
                            <a:avLst/>
                          </a:prstGeom>
                          <a:ln>
                            <a:solidFill>
                              <a:srgbClr val="0070C0"/>
                            </a:solidFill>
                          </a:ln>
                        </pic:spPr>
                      </pic:pic>
                    </a:graphicData>
                  </a:graphic>
                  <wp14:sizeRelH relativeFrom="page">
                    <wp14:pctWidth>0</wp14:pctWidth>
                  </wp14:sizeRelH>
                  <wp14:sizeRelV relativeFrom="page">
                    <wp14:pctHeight>0</wp14:pctHeight>
                  </wp14:sizeRelV>
                </wp:anchor>
              </w:drawing>
            </w:r>
          </w:p>
        </w:tc>
        <w:tc>
          <w:tcPr>
            <w:tcW w:w="0" w:type="auto"/>
            <w:tcBorders>
              <w:top w:val="nil"/>
              <w:left w:val="nil"/>
              <w:bottom w:val="nil"/>
              <w:right w:val="nil"/>
            </w:tcBorders>
            <w:shd w:val="clear" w:color="auto" w:fill="auto"/>
            <w:noWrap/>
            <w:vAlign w:val="center"/>
            <w:hideMark/>
          </w:tcPr>
          <w:p w14:paraId="526AFE4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DA92C4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E1474C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D0361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B783E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4CA25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FDBB7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0D19B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A18E9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E8781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7541BD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BDE3E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DCB6A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575B0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0A9A3D7F" w14:textId="77777777" w:rsidTr="00F45054">
        <w:trPr>
          <w:trHeight w:val="270"/>
        </w:trPr>
        <w:tc>
          <w:tcPr>
            <w:tcW w:w="0" w:type="auto"/>
            <w:tcBorders>
              <w:top w:val="nil"/>
              <w:left w:val="nil"/>
              <w:bottom w:val="nil"/>
              <w:right w:val="nil"/>
            </w:tcBorders>
            <w:shd w:val="clear" w:color="auto" w:fill="auto"/>
            <w:noWrap/>
            <w:vAlign w:val="center"/>
            <w:hideMark/>
          </w:tcPr>
          <w:p w14:paraId="1BA4CD8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6D29B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E5B5A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77C58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AE0B1E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1645D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82D95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4D7F4C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BD770C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30D87F0" w14:textId="0BC74FB1"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24C44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8A933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3E5A0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810AF7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328287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A46A7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C94406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E77879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104B30A5" w14:textId="77777777" w:rsidTr="00F45054">
        <w:trPr>
          <w:trHeight w:val="270"/>
        </w:trPr>
        <w:tc>
          <w:tcPr>
            <w:tcW w:w="0" w:type="auto"/>
            <w:tcBorders>
              <w:top w:val="nil"/>
              <w:left w:val="nil"/>
              <w:bottom w:val="nil"/>
              <w:right w:val="nil"/>
            </w:tcBorders>
            <w:shd w:val="clear" w:color="auto" w:fill="auto"/>
            <w:noWrap/>
            <w:vAlign w:val="center"/>
            <w:hideMark/>
          </w:tcPr>
          <w:p w14:paraId="5A35F21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95956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F926977" w14:textId="4D882B4B"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E4BF2A" w14:textId="45012DB0"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8868C4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C0F18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FE076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6DF77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BA96C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36F2E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11AB5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E6E22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7EB8D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D855B9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17304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A4FDC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A85BD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D71B9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48484222" w14:textId="77777777" w:rsidTr="00F45054">
        <w:trPr>
          <w:trHeight w:val="270"/>
        </w:trPr>
        <w:tc>
          <w:tcPr>
            <w:tcW w:w="0" w:type="auto"/>
            <w:tcBorders>
              <w:top w:val="nil"/>
              <w:left w:val="nil"/>
              <w:bottom w:val="nil"/>
              <w:right w:val="nil"/>
            </w:tcBorders>
            <w:shd w:val="clear" w:color="auto" w:fill="auto"/>
            <w:noWrap/>
            <w:vAlign w:val="center"/>
            <w:hideMark/>
          </w:tcPr>
          <w:p w14:paraId="2F95ECB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5A74121"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7A610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DE96C2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E65AB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3252A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99B16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A37830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A974E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5F5F2C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7036C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F252C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5D5D2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DCB6CF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021459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77741E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5279CD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BB9F71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238E538" w14:textId="77777777" w:rsidTr="00F45054">
        <w:trPr>
          <w:trHeight w:val="270"/>
        </w:trPr>
        <w:tc>
          <w:tcPr>
            <w:tcW w:w="0" w:type="auto"/>
            <w:tcBorders>
              <w:top w:val="nil"/>
              <w:left w:val="nil"/>
              <w:bottom w:val="nil"/>
              <w:right w:val="nil"/>
            </w:tcBorders>
            <w:shd w:val="clear" w:color="auto" w:fill="auto"/>
            <w:noWrap/>
            <w:vAlign w:val="center"/>
            <w:hideMark/>
          </w:tcPr>
          <w:p w14:paraId="171DEEF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26540A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16F7A4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B3B83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AEBA1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B2619B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FB44F2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4D595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68639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C0CE8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BEE50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6455C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3B2A7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D86D5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6E7B49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06F23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F873C7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2861B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30A3C28F" w14:textId="77777777" w:rsidTr="00F45054">
        <w:trPr>
          <w:trHeight w:val="270"/>
        </w:trPr>
        <w:tc>
          <w:tcPr>
            <w:tcW w:w="0" w:type="auto"/>
            <w:tcBorders>
              <w:top w:val="nil"/>
              <w:left w:val="nil"/>
              <w:bottom w:val="nil"/>
              <w:right w:val="nil"/>
            </w:tcBorders>
            <w:shd w:val="clear" w:color="auto" w:fill="auto"/>
            <w:noWrap/>
            <w:vAlign w:val="center"/>
            <w:hideMark/>
          </w:tcPr>
          <w:p w14:paraId="3BBE835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6C183F7"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F048A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520627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6F799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97FBA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A9D39A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B9F0F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45F2FF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2C0F67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BB3EB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D61E17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12D31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38086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A5EC2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86113C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F413E7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506CAE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942BCCD" w14:textId="77777777" w:rsidTr="00F45054">
        <w:trPr>
          <w:trHeight w:val="270"/>
        </w:trPr>
        <w:tc>
          <w:tcPr>
            <w:tcW w:w="0" w:type="auto"/>
            <w:tcBorders>
              <w:top w:val="nil"/>
              <w:left w:val="nil"/>
              <w:bottom w:val="nil"/>
              <w:right w:val="nil"/>
            </w:tcBorders>
            <w:shd w:val="clear" w:color="auto" w:fill="auto"/>
            <w:noWrap/>
            <w:vAlign w:val="center"/>
            <w:hideMark/>
          </w:tcPr>
          <w:p w14:paraId="156BC75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CAEA7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D92726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63B038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040BE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4A0C1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BEA06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1C654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266818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182FF7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9903F2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DD3350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AA6051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1D279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8440C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FB57D8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09DE4E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463871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C7BC3EE" w14:textId="77777777" w:rsidTr="00F45054">
        <w:trPr>
          <w:trHeight w:val="270"/>
        </w:trPr>
        <w:tc>
          <w:tcPr>
            <w:tcW w:w="0" w:type="auto"/>
            <w:tcBorders>
              <w:top w:val="nil"/>
              <w:left w:val="nil"/>
              <w:bottom w:val="nil"/>
              <w:right w:val="nil"/>
            </w:tcBorders>
            <w:shd w:val="clear" w:color="auto" w:fill="auto"/>
            <w:noWrap/>
            <w:vAlign w:val="center"/>
            <w:hideMark/>
          </w:tcPr>
          <w:p w14:paraId="0051BB8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A94B0B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54D3C6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F13C37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3E89F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3FAB7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A29D5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87A348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3CC09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CB4E2C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6DC80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9FDAE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9CF33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2C043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A9728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9BEE7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17953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C3ED8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2304194" w14:textId="77777777" w:rsidTr="00F45054">
        <w:trPr>
          <w:trHeight w:val="270"/>
        </w:trPr>
        <w:tc>
          <w:tcPr>
            <w:tcW w:w="0" w:type="auto"/>
            <w:tcBorders>
              <w:top w:val="nil"/>
              <w:left w:val="nil"/>
              <w:bottom w:val="nil"/>
              <w:right w:val="nil"/>
            </w:tcBorders>
            <w:shd w:val="clear" w:color="auto" w:fill="auto"/>
            <w:noWrap/>
            <w:vAlign w:val="center"/>
            <w:hideMark/>
          </w:tcPr>
          <w:p w14:paraId="63187FB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DE86BD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7EFC1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A98D88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B8011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0EE33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2E90B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5737681" w14:textId="02063930"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96168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DEAB64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05F599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FDF97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57EF7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E8AB30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01C9C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A6119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AFE6A5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D43195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B66D7FA" w14:textId="77777777" w:rsidTr="00F45054">
        <w:trPr>
          <w:trHeight w:val="270"/>
        </w:trPr>
        <w:tc>
          <w:tcPr>
            <w:tcW w:w="0" w:type="auto"/>
            <w:tcBorders>
              <w:top w:val="nil"/>
              <w:left w:val="nil"/>
              <w:bottom w:val="nil"/>
              <w:right w:val="nil"/>
            </w:tcBorders>
            <w:shd w:val="clear" w:color="auto" w:fill="auto"/>
            <w:noWrap/>
            <w:vAlign w:val="center"/>
            <w:hideMark/>
          </w:tcPr>
          <w:p w14:paraId="305080DD" w14:textId="1DD9FB0C"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B6C7DA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1DEBB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E919E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93C33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6B5822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4E01B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A44EC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56FE45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97BDB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856D74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68E5E1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BB9BC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E52EC0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362CE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F664C2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28435A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50B3E6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4D8BD34E" w14:textId="77777777" w:rsidTr="00F45054">
        <w:trPr>
          <w:trHeight w:val="270"/>
        </w:trPr>
        <w:tc>
          <w:tcPr>
            <w:tcW w:w="0" w:type="auto"/>
            <w:tcBorders>
              <w:top w:val="nil"/>
              <w:left w:val="nil"/>
              <w:bottom w:val="nil"/>
              <w:right w:val="nil"/>
            </w:tcBorders>
            <w:shd w:val="clear" w:color="auto" w:fill="auto"/>
            <w:noWrap/>
            <w:vAlign w:val="center"/>
            <w:hideMark/>
          </w:tcPr>
          <w:p w14:paraId="63787FB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C9617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AD942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18BE2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E42F9C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A749EC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6FB480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107F0D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8AE508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54134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74422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1B280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5DAE45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77A57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14A73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5FDE0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DD5350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75FB41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418935E7" w14:textId="77777777" w:rsidTr="00F45054">
        <w:trPr>
          <w:trHeight w:val="270"/>
        </w:trPr>
        <w:tc>
          <w:tcPr>
            <w:tcW w:w="0" w:type="auto"/>
            <w:tcBorders>
              <w:top w:val="nil"/>
              <w:left w:val="nil"/>
              <w:bottom w:val="nil"/>
              <w:right w:val="nil"/>
            </w:tcBorders>
            <w:shd w:val="clear" w:color="auto" w:fill="auto"/>
            <w:noWrap/>
            <w:vAlign w:val="center"/>
            <w:hideMark/>
          </w:tcPr>
          <w:p w14:paraId="08363D1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3D2687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FE26D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2429B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61531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BE15C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56BE3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CB7FD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EF5639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6FA0F3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27755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CD972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02D438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849C5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6F5B1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06BAA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5337A1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DF09D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13FEC67" w14:textId="77777777" w:rsidTr="00F45054">
        <w:trPr>
          <w:trHeight w:val="270"/>
        </w:trPr>
        <w:tc>
          <w:tcPr>
            <w:tcW w:w="0" w:type="auto"/>
            <w:tcBorders>
              <w:top w:val="nil"/>
              <w:left w:val="nil"/>
              <w:bottom w:val="nil"/>
              <w:right w:val="nil"/>
            </w:tcBorders>
            <w:shd w:val="clear" w:color="auto" w:fill="auto"/>
            <w:noWrap/>
            <w:vAlign w:val="center"/>
            <w:hideMark/>
          </w:tcPr>
          <w:p w14:paraId="47E5AC9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11C281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3B4D3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E0DA2F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32178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BE680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AA567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C3353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BDC9A9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22EA5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B841B5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61A94E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CE4A5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906B3D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12DF67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B55891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B78872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E6AB2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37F92018" w14:textId="77777777" w:rsidTr="00F45054">
        <w:trPr>
          <w:trHeight w:val="270"/>
        </w:trPr>
        <w:tc>
          <w:tcPr>
            <w:tcW w:w="0" w:type="auto"/>
            <w:tcBorders>
              <w:top w:val="nil"/>
              <w:left w:val="nil"/>
              <w:bottom w:val="nil"/>
              <w:right w:val="nil"/>
            </w:tcBorders>
            <w:shd w:val="clear" w:color="auto" w:fill="auto"/>
            <w:noWrap/>
            <w:vAlign w:val="center"/>
            <w:hideMark/>
          </w:tcPr>
          <w:p w14:paraId="2C5CF5F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555210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DE1060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AFFC87" w14:textId="4917D644"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677884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B4FA3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EF0C5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B8ED4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57277F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70C55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84EDA6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1D14F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BAB55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7CB30A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1762E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39C34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06788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4BA4A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3E3CDF8" w14:textId="77777777" w:rsidTr="00F45054">
        <w:trPr>
          <w:trHeight w:val="270"/>
        </w:trPr>
        <w:tc>
          <w:tcPr>
            <w:tcW w:w="0" w:type="auto"/>
            <w:tcBorders>
              <w:top w:val="nil"/>
              <w:left w:val="nil"/>
              <w:bottom w:val="nil"/>
              <w:right w:val="nil"/>
            </w:tcBorders>
            <w:shd w:val="clear" w:color="auto" w:fill="auto"/>
            <w:noWrap/>
            <w:vAlign w:val="center"/>
            <w:hideMark/>
          </w:tcPr>
          <w:p w14:paraId="6B5108D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CC1A70"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71EEC5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5E960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FAEA07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4F2D8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D937422" w14:textId="66AEFF4A"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CDB042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93A66A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8076B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B5671B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5463C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6847FE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42C1DC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8053F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521BBF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A34C40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5511D7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0B446136" w14:textId="77777777" w:rsidTr="00F45054">
        <w:trPr>
          <w:trHeight w:val="270"/>
        </w:trPr>
        <w:tc>
          <w:tcPr>
            <w:tcW w:w="0" w:type="auto"/>
            <w:tcBorders>
              <w:top w:val="nil"/>
              <w:left w:val="nil"/>
              <w:bottom w:val="nil"/>
              <w:right w:val="nil"/>
            </w:tcBorders>
            <w:shd w:val="clear" w:color="auto" w:fill="auto"/>
            <w:noWrap/>
            <w:vAlign w:val="center"/>
            <w:hideMark/>
          </w:tcPr>
          <w:p w14:paraId="3561935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B5E27D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2AC4D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CE10E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6B022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93E474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41D9C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A4C260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65B644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B230F8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B175AB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FF68C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62AB4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5088C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9AE0B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AB20A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10502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E0C07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372AAD8" w14:textId="77777777" w:rsidTr="00F45054">
        <w:trPr>
          <w:trHeight w:val="270"/>
        </w:trPr>
        <w:tc>
          <w:tcPr>
            <w:tcW w:w="0" w:type="auto"/>
            <w:tcBorders>
              <w:top w:val="nil"/>
              <w:left w:val="nil"/>
              <w:bottom w:val="nil"/>
              <w:right w:val="nil"/>
            </w:tcBorders>
            <w:shd w:val="clear" w:color="auto" w:fill="auto"/>
            <w:noWrap/>
            <w:vAlign w:val="center"/>
            <w:hideMark/>
          </w:tcPr>
          <w:p w14:paraId="59520F2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C1B863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F9817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E7972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B9DA6F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1BA46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7FE11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EBBE3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BED5C6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FE071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64234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BAA2DA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AA6A88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9D023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06BAFE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4837A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8B58A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D5FDB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543FB66" w14:textId="77777777" w:rsidTr="00F45054">
        <w:trPr>
          <w:trHeight w:val="270"/>
        </w:trPr>
        <w:tc>
          <w:tcPr>
            <w:tcW w:w="0" w:type="auto"/>
            <w:tcBorders>
              <w:top w:val="nil"/>
              <w:left w:val="nil"/>
              <w:bottom w:val="nil"/>
              <w:right w:val="nil"/>
            </w:tcBorders>
            <w:shd w:val="clear" w:color="auto" w:fill="auto"/>
            <w:noWrap/>
            <w:vAlign w:val="center"/>
            <w:hideMark/>
          </w:tcPr>
          <w:p w14:paraId="7111131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716EF91"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5F151C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5DB6A2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D83533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21C866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B5BF47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BDEF5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93B75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3ED838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9DC042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897F66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8D59E8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2F35E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C3298E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1FED0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FD4A74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21BC5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398FC0C" w14:textId="77777777" w:rsidTr="00F45054">
        <w:trPr>
          <w:trHeight w:val="270"/>
        </w:trPr>
        <w:tc>
          <w:tcPr>
            <w:tcW w:w="0" w:type="auto"/>
            <w:tcBorders>
              <w:top w:val="nil"/>
              <w:left w:val="nil"/>
              <w:bottom w:val="nil"/>
              <w:right w:val="nil"/>
            </w:tcBorders>
            <w:shd w:val="clear" w:color="auto" w:fill="auto"/>
            <w:noWrap/>
            <w:vAlign w:val="center"/>
            <w:hideMark/>
          </w:tcPr>
          <w:p w14:paraId="7C105A2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A5EC1A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376AA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03336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D6D83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F32B1B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6D8A89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0C8DDB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EF3B5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8C4E59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A9331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19D3A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D9360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6FBC47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AD4CC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A67E4B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EBEC3B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767C90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7FEFFA09" w14:textId="77777777" w:rsidTr="00F45054">
        <w:trPr>
          <w:trHeight w:val="270"/>
        </w:trPr>
        <w:tc>
          <w:tcPr>
            <w:tcW w:w="0" w:type="auto"/>
            <w:tcBorders>
              <w:top w:val="nil"/>
              <w:left w:val="nil"/>
              <w:bottom w:val="nil"/>
              <w:right w:val="nil"/>
            </w:tcBorders>
            <w:shd w:val="clear" w:color="auto" w:fill="auto"/>
            <w:noWrap/>
            <w:vAlign w:val="center"/>
            <w:hideMark/>
          </w:tcPr>
          <w:p w14:paraId="3F0A29A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3ECEEF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397766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4A5577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19E74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CA16E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5DCCD9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C9075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52C098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77116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3E2BF2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CB4FB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EBE33E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1DA6B5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544EC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5E28C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B4EBB3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705EC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4C7A0E32" w14:textId="77777777" w:rsidTr="00F45054">
        <w:trPr>
          <w:trHeight w:val="270"/>
        </w:trPr>
        <w:tc>
          <w:tcPr>
            <w:tcW w:w="0" w:type="auto"/>
            <w:tcBorders>
              <w:top w:val="nil"/>
              <w:left w:val="nil"/>
              <w:bottom w:val="nil"/>
              <w:right w:val="nil"/>
            </w:tcBorders>
            <w:shd w:val="clear" w:color="auto" w:fill="auto"/>
            <w:noWrap/>
            <w:vAlign w:val="center"/>
            <w:hideMark/>
          </w:tcPr>
          <w:p w14:paraId="3458290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29B70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601D3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4E1A0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54A58B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3A1ED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BE57C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3A4B2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462EE0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52D6A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F021A4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EB75D4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814E5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A6731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E9AD26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86ECC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737221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924310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B6B71A0" w14:textId="77777777" w:rsidTr="00F45054">
        <w:trPr>
          <w:trHeight w:val="270"/>
        </w:trPr>
        <w:tc>
          <w:tcPr>
            <w:tcW w:w="0" w:type="auto"/>
            <w:tcBorders>
              <w:top w:val="nil"/>
              <w:left w:val="nil"/>
              <w:bottom w:val="nil"/>
              <w:right w:val="nil"/>
            </w:tcBorders>
            <w:shd w:val="clear" w:color="auto" w:fill="auto"/>
            <w:noWrap/>
            <w:vAlign w:val="center"/>
            <w:hideMark/>
          </w:tcPr>
          <w:p w14:paraId="017F6B8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4D124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C4024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97DE6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3CFD9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4D9B60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F29873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734D37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A18CE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A7E38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D132F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9D4E6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CD4A38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4912B4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3560E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D4A87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B5079F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638ED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0106707" w14:textId="77777777" w:rsidTr="00F45054">
        <w:trPr>
          <w:trHeight w:val="270"/>
        </w:trPr>
        <w:tc>
          <w:tcPr>
            <w:tcW w:w="0" w:type="auto"/>
            <w:tcBorders>
              <w:top w:val="nil"/>
              <w:left w:val="nil"/>
              <w:bottom w:val="nil"/>
              <w:right w:val="nil"/>
            </w:tcBorders>
            <w:shd w:val="clear" w:color="auto" w:fill="auto"/>
            <w:noWrap/>
            <w:vAlign w:val="center"/>
            <w:hideMark/>
          </w:tcPr>
          <w:p w14:paraId="53F2BE5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7D3127"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7D3705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588DAB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3CACE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C0DEE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A33E90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7EC83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D2F12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7AD1A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C9644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819FB7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D1237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49F27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E739C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99FBDB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03DE11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0F0C70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4ECF6FD2" w14:textId="77777777" w:rsidTr="00F45054">
        <w:trPr>
          <w:trHeight w:val="270"/>
        </w:trPr>
        <w:tc>
          <w:tcPr>
            <w:tcW w:w="0" w:type="auto"/>
            <w:tcBorders>
              <w:top w:val="nil"/>
              <w:left w:val="nil"/>
              <w:bottom w:val="nil"/>
              <w:right w:val="nil"/>
            </w:tcBorders>
            <w:shd w:val="clear" w:color="auto" w:fill="auto"/>
            <w:noWrap/>
            <w:vAlign w:val="center"/>
            <w:hideMark/>
          </w:tcPr>
          <w:p w14:paraId="704D71C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11B667"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08F7DB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BD779D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6A70E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79CCB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5AF8C4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A56D0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755030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62210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69AACB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E0BCC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B6DF0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970D5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E7E83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C3B05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250BBD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E4316D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32267992" w14:textId="77777777" w:rsidTr="00F45054">
        <w:trPr>
          <w:trHeight w:val="270"/>
        </w:trPr>
        <w:tc>
          <w:tcPr>
            <w:tcW w:w="0" w:type="auto"/>
            <w:tcBorders>
              <w:top w:val="nil"/>
              <w:left w:val="nil"/>
              <w:bottom w:val="nil"/>
              <w:right w:val="nil"/>
            </w:tcBorders>
            <w:shd w:val="clear" w:color="auto" w:fill="auto"/>
            <w:noWrap/>
            <w:vAlign w:val="center"/>
            <w:hideMark/>
          </w:tcPr>
          <w:p w14:paraId="0701BCF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BACB88"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1F1A0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35DDB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87ECF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B9B2CC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B12B51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7B9F1D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37E681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36CA41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E00B7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24B52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2465DF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9099B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665BD0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8125EB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C82E6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AA024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04B0EC4" w14:textId="77777777" w:rsidTr="00F45054">
        <w:trPr>
          <w:trHeight w:val="270"/>
        </w:trPr>
        <w:tc>
          <w:tcPr>
            <w:tcW w:w="0" w:type="auto"/>
            <w:tcBorders>
              <w:top w:val="nil"/>
              <w:left w:val="nil"/>
              <w:bottom w:val="nil"/>
              <w:right w:val="nil"/>
            </w:tcBorders>
            <w:shd w:val="clear" w:color="auto" w:fill="auto"/>
            <w:noWrap/>
            <w:vAlign w:val="center"/>
            <w:hideMark/>
          </w:tcPr>
          <w:p w14:paraId="0912A1B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D2D4D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53C943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0E3CA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D3A6BB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437ED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6691E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F8AF9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575688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371AA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106EAF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171AFB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16F0E7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C89F4C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7FFCB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0FA9F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F8314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86AA9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73F82D3E" w14:textId="77777777" w:rsidTr="00F45054">
        <w:trPr>
          <w:trHeight w:val="270"/>
        </w:trPr>
        <w:tc>
          <w:tcPr>
            <w:tcW w:w="0" w:type="auto"/>
            <w:tcBorders>
              <w:top w:val="nil"/>
              <w:left w:val="nil"/>
              <w:bottom w:val="nil"/>
              <w:right w:val="nil"/>
            </w:tcBorders>
            <w:shd w:val="clear" w:color="auto" w:fill="auto"/>
            <w:noWrap/>
            <w:vAlign w:val="center"/>
            <w:hideMark/>
          </w:tcPr>
          <w:p w14:paraId="7A82399C" w14:textId="77777777" w:rsidR="00000000" w:rsidRDefault="00000000">
            <w:pPr>
              <w:spacing w:before="0" w:beforeAutospacing="0" w:after="0" w:afterAutospacing="0"/>
              <w:textAlignment w:val="auto"/>
            </w:pPr>
            <w:r>
              <w:rPr>
                <w:noProof/>
              </w:rPr>
              <w:drawing>
                <wp:anchor distT="0" distB="0" distL="114300" distR="114300" simplePos="0" relativeHeight="251658752" behindDoc="0" locked="0" layoutInCell="1" allowOverlap="1" wp14:anchorId="6AC9B4B0" wp14:editId="5725C124">
                  <wp:simplePos x="0" y="0"/>
                  <wp:positionH relativeFrom="column">
                    <wp:posOffset>0</wp:posOffset>
                  </wp:positionH>
                  <wp:positionV relativeFrom="paragraph">
                    <wp:posOffset>28575</wp:posOffset>
                  </wp:positionV>
                  <wp:extent cx="4619625" cy="2486025"/>
                  <wp:effectExtent l="0" t="0" r="9525" b="9525"/>
                  <wp:wrapNone/>
                  <wp:docPr id="111" name="正方形/長方形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正方形/長方形 12"/>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19625" cy="248602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080"/>
            </w:tblGrid>
            <w:tr w:rsidR="00000000" w14:paraId="380A6EC8" w14:textId="77777777">
              <w:trPr>
                <w:trHeight w:val="270"/>
                <w:tblCellSpacing w:w="0" w:type="dxa"/>
              </w:trPr>
              <w:tc>
                <w:tcPr>
                  <w:tcW w:w="1080" w:type="dxa"/>
                  <w:tcBorders>
                    <w:top w:val="nil"/>
                    <w:left w:val="nil"/>
                    <w:bottom w:val="nil"/>
                    <w:right w:val="nil"/>
                  </w:tcBorders>
                  <w:shd w:val="clear" w:color="auto" w:fill="auto"/>
                  <w:noWrap/>
                  <w:vAlign w:val="center"/>
                  <w:hideMark/>
                </w:tcPr>
                <w:p w14:paraId="70E90FA7" w14:textId="77777777" w:rsidR="00000000" w:rsidRDefault="00000000">
                  <w:pPr>
                    <w:spacing w:before="0" w:beforeAutospacing="0" w:after="0" w:afterAutospacing="0"/>
                    <w:textAlignment w:val="auto"/>
                    <w:rPr>
                      <w:rFonts w:hint="eastAsia"/>
                    </w:rPr>
                  </w:pPr>
                </w:p>
              </w:tc>
            </w:tr>
          </w:tbl>
          <w:p w14:paraId="0348C4E7" w14:textId="77777777" w:rsidR="00000000" w:rsidRDefault="00000000">
            <w:pPr>
              <w:spacing w:before="0" w:beforeAutospacing="0" w:after="0" w:afterAutospacing="0"/>
              <w:textAlignment w:val="auto"/>
            </w:pPr>
          </w:p>
        </w:tc>
        <w:tc>
          <w:tcPr>
            <w:tcW w:w="0" w:type="auto"/>
            <w:tcBorders>
              <w:top w:val="nil"/>
              <w:left w:val="nil"/>
              <w:bottom w:val="nil"/>
              <w:right w:val="nil"/>
            </w:tcBorders>
            <w:shd w:val="clear" w:color="auto" w:fill="auto"/>
            <w:noWrap/>
            <w:vAlign w:val="center"/>
            <w:hideMark/>
          </w:tcPr>
          <w:p w14:paraId="19B6880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8CE0D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9A6B5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152DF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B91478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70F37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B39AAC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E5A2A4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414BB4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A61C30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3839F6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B875E0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2E248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C3D2D6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203D61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839B63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10C8E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16B8D8E8" w14:textId="77777777" w:rsidTr="00F45054">
        <w:trPr>
          <w:trHeight w:val="270"/>
        </w:trPr>
        <w:tc>
          <w:tcPr>
            <w:tcW w:w="0" w:type="auto"/>
            <w:tcBorders>
              <w:top w:val="nil"/>
              <w:left w:val="nil"/>
              <w:bottom w:val="nil"/>
              <w:right w:val="nil"/>
            </w:tcBorders>
            <w:shd w:val="clear" w:color="auto" w:fill="auto"/>
            <w:noWrap/>
            <w:vAlign w:val="center"/>
            <w:hideMark/>
          </w:tcPr>
          <w:p w14:paraId="12EC8FD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582AA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9698EA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1918C4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7BF7F2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87E8CB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9E9C24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CF815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A225D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D91D81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F1C767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1F8F02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228C0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6272F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E1045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7111B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4C1809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6EAB9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70A60A5" w14:textId="77777777" w:rsidTr="00F45054">
        <w:trPr>
          <w:trHeight w:val="270"/>
        </w:trPr>
        <w:tc>
          <w:tcPr>
            <w:tcW w:w="0" w:type="auto"/>
            <w:tcBorders>
              <w:top w:val="nil"/>
              <w:left w:val="nil"/>
              <w:bottom w:val="nil"/>
              <w:right w:val="nil"/>
            </w:tcBorders>
            <w:shd w:val="clear" w:color="auto" w:fill="auto"/>
            <w:noWrap/>
            <w:vAlign w:val="center"/>
            <w:hideMark/>
          </w:tcPr>
          <w:p w14:paraId="4C66001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1E5AF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794325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B5CC69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13B8EE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4E6447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DCFEB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25886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FEDC46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94BB7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E7F34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6DF0F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CC1464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DB143B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7FB95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2F6341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394F5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A68A0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A671ACE" w14:textId="77777777" w:rsidTr="00F45054">
        <w:trPr>
          <w:trHeight w:val="270"/>
        </w:trPr>
        <w:tc>
          <w:tcPr>
            <w:tcW w:w="0" w:type="auto"/>
            <w:tcBorders>
              <w:top w:val="nil"/>
              <w:left w:val="nil"/>
              <w:bottom w:val="nil"/>
              <w:right w:val="nil"/>
            </w:tcBorders>
            <w:shd w:val="clear" w:color="auto" w:fill="auto"/>
            <w:noWrap/>
            <w:vAlign w:val="center"/>
            <w:hideMark/>
          </w:tcPr>
          <w:p w14:paraId="442A910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099EE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C216E4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8FED9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9A670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6FB26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71C66C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A0754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C0F8F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31C0E7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6308C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547A3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E11AC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DCCD76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6704A1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CD7D6C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57A2D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0F6A2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19CBEBE9" w14:textId="77777777" w:rsidTr="00F45054">
        <w:trPr>
          <w:trHeight w:val="270"/>
        </w:trPr>
        <w:tc>
          <w:tcPr>
            <w:tcW w:w="0" w:type="auto"/>
            <w:tcBorders>
              <w:top w:val="nil"/>
              <w:left w:val="nil"/>
              <w:bottom w:val="nil"/>
              <w:right w:val="nil"/>
            </w:tcBorders>
            <w:shd w:val="clear" w:color="auto" w:fill="auto"/>
            <w:noWrap/>
            <w:vAlign w:val="center"/>
            <w:hideMark/>
          </w:tcPr>
          <w:p w14:paraId="507C07C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427CC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BA06A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19E3A7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36B6F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16B8C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BAFB2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424A6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2E457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A2AAD9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52FDE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4E47F8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FC753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29BAC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EEA76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97F43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581338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8A3AA5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92B45F0" w14:textId="77777777" w:rsidTr="00F45054">
        <w:trPr>
          <w:trHeight w:val="270"/>
        </w:trPr>
        <w:tc>
          <w:tcPr>
            <w:tcW w:w="0" w:type="auto"/>
            <w:tcBorders>
              <w:top w:val="nil"/>
              <w:left w:val="nil"/>
              <w:bottom w:val="nil"/>
              <w:right w:val="nil"/>
            </w:tcBorders>
            <w:shd w:val="clear" w:color="auto" w:fill="auto"/>
            <w:noWrap/>
            <w:vAlign w:val="center"/>
            <w:hideMark/>
          </w:tcPr>
          <w:p w14:paraId="3F26049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8BD301"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F2A8A4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07B97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638EE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6E315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D67FFB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CA0E5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94C0A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AF7E1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786084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F7B12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853211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28807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D50F4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CB8CE0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8C56A5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88E60F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04AF1B41" w14:textId="77777777" w:rsidTr="00F45054">
        <w:trPr>
          <w:trHeight w:val="270"/>
        </w:trPr>
        <w:tc>
          <w:tcPr>
            <w:tcW w:w="0" w:type="auto"/>
            <w:tcBorders>
              <w:top w:val="nil"/>
              <w:left w:val="nil"/>
              <w:bottom w:val="nil"/>
              <w:right w:val="nil"/>
            </w:tcBorders>
            <w:shd w:val="clear" w:color="auto" w:fill="auto"/>
            <w:noWrap/>
            <w:vAlign w:val="center"/>
            <w:hideMark/>
          </w:tcPr>
          <w:p w14:paraId="6C26F05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DEFF8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FD309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3CD45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AAC0C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B2ABD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376781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EA24A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B8C349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CCB5C1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992EF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FAB3AD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FDB2D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DC2817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ED798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5D602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3EA60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73A5D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7B265150" w14:textId="77777777" w:rsidTr="00F45054">
        <w:trPr>
          <w:trHeight w:val="270"/>
        </w:trPr>
        <w:tc>
          <w:tcPr>
            <w:tcW w:w="0" w:type="auto"/>
            <w:tcBorders>
              <w:top w:val="nil"/>
              <w:left w:val="nil"/>
              <w:bottom w:val="nil"/>
              <w:right w:val="nil"/>
            </w:tcBorders>
            <w:shd w:val="clear" w:color="auto" w:fill="auto"/>
            <w:noWrap/>
            <w:vAlign w:val="center"/>
            <w:hideMark/>
          </w:tcPr>
          <w:p w14:paraId="4CB54BC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28EFD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8660E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3F53A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D7A200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2BF3B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E3112B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BA8A80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4362A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2BBEA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D3CD32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17D162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6C866D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1DD2D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2E7DA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297AA6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F708AA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85129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043912F2" w14:textId="77777777" w:rsidTr="00F45054">
        <w:trPr>
          <w:trHeight w:val="270"/>
        </w:trPr>
        <w:tc>
          <w:tcPr>
            <w:tcW w:w="0" w:type="auto"/>
            <w:tcBorders>
              <w:top w:val="nil"/>
              <w:left w:val="nil"/>
              <w:bottom w:val="nil"/>
              <w:right w:val="nil"/>
            </w:tcBorders>
            <w:shd w:val="clear" w:color="auto" w:fill="auto"/>
            <w:noWrap/>
            <w:vAlign w:val="center"/>
            <w:hideMark/>
          </w:tcPr>
          <w:p w14:paraId="080A67F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42686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AB5DA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34B8A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E9C57C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E02BD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FF6F8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67BC9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BA6EB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36C42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105CF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9CC5F0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6678F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3B8B6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55EAE1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C4904B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845C27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741D94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18F6C3F" w14:textId="77777777" w:rsidTr="00F45054">
        <w:trPr>
          <w:trHeight w:val="270"/>
        </w:trPr>
        <w:tc>
          <w:tcPr>
            <w:tcW w:w="0" w:type="auto"/>
            <w:tcBorders>
              <w:top w:val="nil"/>
              <w:left w:val="nil"/>
              <w:bottom w:val="nil"/>
              <w:right w:val="nil"/>
            </w:tcBorders>
            <w:shd w:val="clear" w:color="auto" w:fill="auto"/>
            <w:noWrap/>
            <w:vAlign w:val="center"/>
            <w:hideMark/>
          </w:tcPr>
          <w:p w14:paraId="1C98907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3EA710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FE1C6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694DB4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7AE469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3D696B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A6113D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42263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C2194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4F885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2E2E2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AD38A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63382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36D458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11D37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0EB552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2D89F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136ED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79EABAF7" w14:textId="77777777" w:rsidTr="00F45054">
        <w:trPr>
          <w:trHeight w:val="270"/>
        </w:trPr>
        <w:tc>
          <w:tcPr>
            <w:tcW w:w="0" w:type="auto"/>
            <w:tcBorders>
              <w:top w:val="nil"/>
              <w:left w:val="nil"/>
              <w:bottom w:val="nil"/>
              <w:right w:val="nil"/>
            </w:tcBorders>
            <w:shd w:val="clear" w:color="auto" w:fill="auto"/>
            <w:noWrap/>
            <w:vAlign w:val="center"/>
            <w:hideMark/>
          </w:tcPr>
          <w:p w14:paraId="16386D5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C6EB1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3356DF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C8F87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F1F07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A2ADE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EF6DC0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64A3B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2EA220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27A83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B6CA7F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2735BE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E98C1B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54BA64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36B8C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85A781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1BECCA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BCD2A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D38A130" w14:textId="77777777" w:rsidTr="00F45054">
        <w:trPr>
          <w:trHeight w:val="270"/>
        </w:trPr>
        <w:tc>
          <w:tcPr>
            <w:tcW w:w="0" w:type="auto"/>
            <w:tcBorders>
              <w:top w:val="nil"/>
              <w:left w:val="nil"/>
              <w:bottom w:val="nil"/>
              <w:right w:val="nil"/>
            </w:tcBorders>
            <w:shd w:val="clear" w:color="auto" w:fill="auto"/>
            <w:noWrap/>
            <w:vAlign w:val="center"/>
            <w:hideMark/>
          </w:tcPr>
          <w:p w14:paraId="3D13958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35D644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DD66D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BE240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794B6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54DA77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F1EA1A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52B5AB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B43949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AA83F9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9C82C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52275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BB478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B3347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EFDAA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8A4C97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4D25B2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50007D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E3BAF89" w14:textId="77777777" w:rsidTr="00F45054">
        <w:trPr>
          <w:trHeight w:val="270"/>
        </w:trPr>
        <w:tc>
          <w:tcPr>
            <w:tcW w:w="0" w:type="auto"/>
            <w:tcBorders>
              <w:top w:val="nil"/>
              <w:left w:val="nil"/>
              <w:bottom w:val="nil"/>
              <w:right w:val="nil"/>
            </w:tcBorders>
            <w:shd w:val="clear" w:color="auto" w:fill="auto"/>
            <w:noWrap/>
            <w:vAlign w:val="center"/>
            <w:hideMark/>
          </w:tcPr>
          <w:p w14:paraId="708C741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4FA041"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4C3B31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BAF65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883D4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AA4451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FC0C0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654B1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FFA61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94E68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5BA44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BA013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FCDC1D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392690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2D3875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7FCA42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232037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BBFF3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40502DD1" w14:textId="77777777" w:rsidTr="00F45054">
        <w:trPr>
          <w:trHeight w:val="270"/>
        </w:trPr>
        <w:tc>
          <w:tcPr>
            <w:tcW w:w="0" w:type="auto"/>
            <w:tcBorders>
              <w:top w:val="nil"/>
              <w:left w:val="nil"/>
              <w:bottom w:val="nil"/>
              <w:right w:val="nil"/>
            </w:tcBorders>
            <w:shd w:val="clear" w:color="auto" w:fill="auto"/>
            <w:noWrap/>
            <w:vAlign w:val="center"/>
            <w:hideMark/>
          </w:tcPr>
          <w:p w14:paraId="42C9F59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8DF34A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5F427F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ACF54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4AB5D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2F5F3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D64847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3BA28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ED5E25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58F54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5C67E2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AE39F4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6318B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9B8638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CFD2B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D4978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C6852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EE982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6B9EA84" w14:textId="77777777" w:rsidTr="00F45054">
        <w:trPr>
          <w:trHeight w:val="270"/>
        </w:trPr>
        <w:tc>
          <w:tcPr>
            <w:tcW w:w="0" w:type="auto"/>
            <w:tcBorders>
              <w:top w:val="nil"/>
              <w:left w:val="nil"/>
              <w:bottom w:val="nil"/>
              <w:right w:val="nil"/>
            </w:tcBorders>
            <w:shd w:val="clear" w:color="auto" w:fill="auto"/>
            <w:noWrap/>
            <w:vAlign w:val="center"/>
            <w:hideMark/>
          </w:tcPr>
          <w:p w14:paraId="5EFA8B5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CC1197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6FBE52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892854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0F973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27CE3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1F4CF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D8FEB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DB0A1E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C3FD23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77063C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DB0439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1E25E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5A15A0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0868A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A4D1B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10F73D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8DCB93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E5EE317" w14:textId="77777777" w:rsidTr="00F45054">
        <w:trPr>
          <w:trHeight w:val="270"/>
        </w:trPr>
        <w:tc>
          <w:tcPr>
            <w:tcW w:w="0" w:type="auto"/>
            <w:tcBorders>
              <w:top w:val="nil"/>
              <w:left w:val="nil"/>
              <w:bottom w:val="nil"/>
              <w:right w:val="nil"/>
            </w:tcBorders>
            <w:shd w:val="clear" w:color="auto" w:fill="auto"/>
            <w:noWrap/>
            <w:vAlign w:val="center"/>
            <w:hideMark/>
          </w:tcPr>
          <w:p w14:paraId="45668FA3" w14:textId="77777777" w:rsidR="00000000" w:rsidRDefault="00000000">
            <w:pPr>
              <w:spacing w:before="0" w:beforeAutospacing="0" w:after="0" w:afterAutospacing="0"/>
              <w:textAlignment w:val="auto"/>
            </w:pPr>
            <w:r>
              <w:rPr>
                <w:noProof/>
              </w:rPr>
              <w:drawing>
                <wp:anchor distT="0" distB="0" distL="114300" distR="114300" simplePos="0" relativeHeight="251657728" behindDoc="0" locked="0" layoutInCell="1" allowOverlap="1" wp14:anchorId="5E6F6FFF" wp14:editId="74287561">
                  <wp:simplePos x="0" y="0"/>
                  <wp:positionH relativeFrom="column">
                    <wp:posOffset>0</wp:posOffset>
                  </wp:positionH>
                  <wp:positionV relativeFrom="paragraph">
                    <wp:posOffset>28575</wp:posOffset>
                  </wp:positionV>
                  <wp:extent cx="4619625" cy="2743200"/>
                  <wp:effectExtent l="0" t="0" r="9525" b="0"/>
                  <wp:wrapNone/>
                  <wp:docPr id="110" name="正方形/長方形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正方形/長方形 1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19625" cy="27432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anchorId="4F2C1215" wp14:editId="68BE959B">
                  <wp:simplePos x="0" y="0"/>
                  <wp:positionH relativeFrom="column">
                    <wp:posOffset>0</wp:posOffset>
                  </wp:positionH>
                  <wp:positionV relativeFrom="paragraph">
                    <wp:posOffset>2857500</wp:posOffset>
                  </wp:positionV>
                  <wp:extent cx="4619625" cy="2486025"/>
                  <wp:effectExtent l="0" t="0" r="9525" b="9525"/>
                  <wp:wrapNone/>
                  <wp:docPr id="109" name="正方形/長方形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正方形/長方形 10"/>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9625" cy="24860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680" behindDoc="0" locked="0" layoutInCell="1" allowOverlap="1" wp14:anchorId="727E3D50" wp14:editId="70031661">
                  <wp:simplePos x="0" y="0"/>
                  <wp:positionH relativeFrom="column">
                    <wp:posOffset>0</wp:posOffset>
                  </wp:positionH>
                  <wp:positionV relativeFrom="paragraph">
                    <wp:posOffset>5467350</wp:posOffset>
                  </wp:positionV>
                  <wp:extent cx="4619625" cy="2486025"/>
                  <wp:effectExtent l="0" t="0" r="9525" b="9525"/>
                  <wp:wrapNone/>
                  <wp:docPr id="108" name="正方形/長方形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正方形/長方形 9"/>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9625" cy="248602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080"/>
            </w:tblGrid>
            <w:tr w:rsidR="00000000" w14:paraId="65CFC1AC" w14:textId="77777777">
              <w:trPr>
                <w:trHeight w:val="270"/>
                <w:tblCellSpacing w:w="0" w:type="dxa"/>
              </w:trPr>
              <w:tc>
                <w:tcPr>
                  <w:tcW w:w="1080" w:type="dxa"/>
                  <w:tcBorders>
                    <w:top w:val="nil"/>
                    <w:left w:val="nil"/>
                    <w:bottom w:val="nil"/>
                    <w:right w:val="nil"/>
                  </w:tcBorders>
                  <w:shd w:val="clear" w:color="auto" w:fill="auto"/>
                  <w:noWrap/>
                  <w:vAlign w:val="center"/>
                  <w:hideMark/>
                </w:tcPr>
                <w:p w14:paraId="0AA13736" w14:textId="77777777" w:rsidR="00000000" w:rsidRDefault="00000000">
                  <w:pPr>
                    <w:spacing w:before="0" w:beforeAutospacing="0" w:after="0" w:afterAutospacing="0"/>
                    <w:textAlignment w:val="auto"/>
                    <w:rPr>
                      <w:rFonts w:hint="eastAsia"/>
                    </w:rPr>
                  </w:pPr>
                </w:p>
              </w:tc>
            </w:tr>
          </w:tbl>
          <w:p w14:paraId="6E45C005" w14:textId="77777777" w:rsidR="00000000" w:rsidRDefault="00000000">
            <w:pPr>
              <w:spacing w:before="0" w:beforeAutospacing="0" w:after="0" w:afterAutospacing="0"/>
              <w:textAlignment w:val="auto"/>
            </w:pPr>
          </w:p>
        </w:tc>
        <w:tc>
          <w:tcPr>
            <w:tcW w:w="0" w:type="auto"/>
            <w:tcBorders>
              <w:top w:val="nil"/>
              <w:left w:val="nil"/>
              <w:bottom w:val="nil"/>
              <w:right w:val="nil"/>
            </w:tcBorders>
            <w:shd w:val="clear" w:color="auto" w:fill="auto"/>
            <w:noWrap/>
            <w:vAlign w:val="center"/>
            <w:hideMark/>
          </w:tcPr>
          <w:p w14:paraId="04E4662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9305E4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9CCD4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D7B618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15937E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6C1A9A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E96294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B9AEC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B73E8F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BDBE5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23C3C0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BD73D9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B61D4E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311A4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DC9DB6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F2CE7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E69E9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F895180" w14:textId="77777777" w:rsidTr="00F45054">
        <w:trPr>
          <w:trHeight w:val="270"/>
        </w:trPr>
        <w:tc>
          <w:tcPr>
            <w:tcW w:w="0" w:type="auto"/>
            <w:tcBorders>
              <w:top w:val="nil"/>
              <w:left w:val="nil"/>
              <w:bottom w:val="nil"/>
              <w:right w:val="nil"/>
            </w:tcBorders>
            <w:shd w:val="clear" w:color="auto" w:fill="auto"/>
            <w:noWrap/>
            <w:vAlign w:val="center"/>
            <w:hideMark/>
          </w:tcPr>
          <w:p w14:paraId="793ADA3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D19F2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D2B5A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B8F29B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3F78B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405EEC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A5FEE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53140E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92EAD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47A0D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F2C33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3887D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DBF77E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566BE7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A6B3B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34AADA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F3F47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F5960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A4FCA70" w14:textId="77777777" w:rsidTr="00F45054">
        <w:trPr>
          <w:trHeight w:val="270"/>
        </w:trPr>
        <w:tc>
          <w:tcPr>
            <w:tcW w:w="0" w:type="auto"/>
            <w:tcBorders>
              <w:top w:val="nil"/>
              <w:left w:val="nil"/>
              <w:bottom w:val="nil"/>
              <w:right w:val="nil"/>
            </w:tcBorders>
            <w:shd w:val="clear" w:color="auto" w:fill="auto"/>
            <w:noWrap/>
            <w:vAlign w:val="center"/>
            <w:hideMark/>
          </w:tcPr>
          <w:p w14:paraId="32088CD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10F3A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E60CAD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252DDF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1A459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EC8B2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A3DE3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C91CEC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B65FD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880F2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BA26A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D69CC8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D92F0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CEE691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42D57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C036FD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E7A8B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4401AC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7FF5E616" w14:textId="77777777" w:rsidTr="00F45054">
        <w:trPr>
          <w:trHeight w:val="270"/>
        </w:trPr>
        <w:tc>
          <w:tcPr>
            <w:tcW w:w="0" w:type="auto"/>
            <w:tcBorders>
              <w:top w:val="nil"/>
              <w:left w:val="nil"/>
              <w:bottom w:val="nil"/>
              <w:right w:val="nil"/>
            </w:tcBorders>
            <w:shd w:val="clear" w:color="auto" w:fill="auto"/>
            <w:noWrap/>
            <w:vAlign w:val="center"/>
            <w:hideMark/>
          </w:tcPr>
          <w:p w14:paraId="421600A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230770"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7E1438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7E97FB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D492B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0DB2D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93216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75157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C5D7D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F629D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B136E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938B5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456540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E1E02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60920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5CF054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0AAD3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A30B5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E39CDF1" w14:textId="77777777" w:rsidTr="00F45054">
        <w:trPr>
          <w:trHeight w:val="270"/>
        </w:trPr>
        <w:tc>
          <w:tcPr>
            <w:tcW w:w="0" w:type="auto"/>
            <w:tcBorders>
              <w:top w:val="nil"/>
              <w:left w:val="nil"/>
              <w:bottom w:val="nil"/>
              <w:right w:val="nil"/>
            </w:tcBorders>
            <w:shd w:val="clear" w:color="auto" w:fill="auto"/>
            <w:noWrap/>
            <w:vAlign w:val="center"/>
            <w:hideMark/>
          </w:tcPr>
          <w:p w14:paraId="1788CBA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5F9DAF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53693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F8312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81AA2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068D0D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1F9C2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7B6167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881FE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3CD0D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25700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3466EF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1ADD3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A502F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6E6C0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3252C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9DA1A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44ECDC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4ED18DD0" w14:textId="77777777" w:rsidTr="00F45054">
        <w:trPr>
          <w:trHeight w:val="270"/>
        </w:trPr>
        <w:tc>
          <w:tcPr>
            <w:tcW w:w="0" w:type="auto"/>
            <w:tcBorders>
              <w:top w:val="nil"/>
              <w:left w:val="nil"/>
              <w:bottom w:val="nil"/>
              <w:right w:val="nil"/>
            </w:tcBorders>
            <w:shd w:val="clear" w:color="auto" w:fill="auto"/>
            <w:noWrap/>
            <w:vAlign w:val="center"/>
            <w:hideMark/>
          </w:tcPr>
          <w:p w14:paraId="3A9E97A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2CBA4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F43DF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FA21D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DF131A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0A0FB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209765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00D841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190CE0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3BD50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675CA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559817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5C8076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5CFB0C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BDF0B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0C8E40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5E03C3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726D2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7A3AC0CF" w14:textId="77777777" w:rsidTr="00F45054">
        <w:trPr>
          <w:trHeight w:val="270"/>
        </w:trPr>
        <w:tc>
          <w:tcPr>
            <w:tcW w:w="0" w:type="auto"/>
            <w:tcBorders>
              <w:top w:val="nil"/>
              <w:left w:val="nil"/>
              <w:bottom w:val="nil"/>
              <w:right w:val="nil"/>
            </w:tcBorders>
            <w:shd w:val="clear" w:color="auto" w:fill="auto"/>
            <w:noWrap/>
            <w:vAlign w:val="center"/>
            <w:hideMark/>
          </w:tcPr>
          <w:p w14:paraId="583A43F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4D7D8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D532A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7051A9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DAF31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FACB57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B95BB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501112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FC583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FD2103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8C5426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91789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CCB09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9E97D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3342C4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92C44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81C67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DA8A7D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E4A51D0" w14:textId="77777777" w:rsidTr="00F45054">
        <w:trPr>
          <w:trHeight w:val="270"/>
        </w:trPr>
        <w:tc>
          <w:tcPr>
            <w:tcW w:w="0" w:type="auto"/>
            <w:tcBorders>
              <w:top w:val="nil"/>
              <w:left w:val="nil"/>
              <w:bottom w:val="nil"/>
              <w:right w:val="nil"/>
            </w:tcBorders>
            <w:shd w:val="clear" w:color="auto" w:fill="auto"/>
            <w:noWrap/>
            <w:vAlign w:val="center"/>
            <w:hideMark/>
          </w:tcPr>
          <w:p w14:paraId="3B03B4E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406E9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E075A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0F0BE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4823E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95912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EF8A2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929D2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A2DAF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B7501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88165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CEB45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EA580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6401B9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46FB4B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73CAA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1327F8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521DB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1913D57" w14:textId="77777777" w:rsidTr="00F45054">
        <w:trPr>
          <w:trHeight w:val="270"/>
        </w:trPr>
        <w:tc>
          <w:tcPr>
            <w:tcW w:w="0" w:type="auto"/>
            <w:tcBorders>
              <w:top w:val="nil"/>
              <w:left w:val="nil"/>
              <w:bottom w:val="nil"/>
              <w:right w:val="nil"/>
            </w:tcBorders>
            <w:shd w:val="clear" w:color="auto" w:fill="auto"/>
            <w:noWrap/>
            <w:vAlign w:val="center"/>
            <w:hideMark/>
          </w:tcPr>
          <w:p w14:paraId="6431871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18076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E0949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B0679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F8257A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68A48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7D0EE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B2C7A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A15F6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5D5CC4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09D1A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1BCA6B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D53C8E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4E9E9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D26861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F39AB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8263D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23C623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006C974" w14:textId="77777777" w:rsidTr="00F45054">
        <w:trPr>
          <w:trHeight w:val="270"/>
        </w:trPr>
        <w:tc>
          <w:tcPr>
            <w:tcW w:w="0" w:type="auto"/>
            <w:tcBorders>
              <w:top w:val="nil"/>
              <w:left w:val="nil"/>
              <w:bottom w:val="nil"/>
              <w:right w:val="nil"/>
            </w:tcBorders>
            <w:shd w:val="clear" w:color="auto" w:fill="auto"/>
            <w:noWrap/>
            <w:vAlign w:val="center"/>
            <w:hideMark/>
          </w:tcPr>
          <w:p w14:paraId="5BEAE62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8C652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121E4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81F723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6D704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679853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F8BA5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711855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634CCA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9C9E3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D6E01D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48690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F0E6B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CFB96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092DE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324C8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ADF86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1F9E3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019C2A66" w14:textId="77777777" w:rsidTr="00F45054">
        <w:trPr>
          <w:trHeight w:val="270"/>
        </w:trPr>
        <w:tc>
          <w:tcPr>
            <w:tcW w:w="0" w:type="auto"/>
            <w:tcBorders>
              <w:top w:val="nil"/>
              <w:left w:val="nil"/>
              <w:bottom w:val="nil"/>
              <w:right w:val="nil"/>
            </w:tcBorders>
            <w:shd w:val="clear" w:color="auto" w:fill="auto"/>
            <w:noWrap/>
            <w:vAlign w:val="center"/>
            <w:hideMark/>
          </w:tcPr>
          <w:p w14:paraId="3F6B369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F1920D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20D622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7B0C5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94685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D731D6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43AFB4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5C712D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2A643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52C4C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C54E93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84407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AA12B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9D99A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1C6FF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E00177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912E0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9FE83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EEE26B7" w14:textId="77777777" w:rsidTr="00F45054">
        <w:trPr>
          <w:trHeight w:val="270"/>
        </w:trPr>
        <w:tc>
          <w:tcPr>
            <w:tcW w:w="0" w:type="auto"/>
            <w:tcBorders>
              <w:top w:val="nil"/>
              <w:left w:val="nil"/>
              <w:bottom w:val="nil"/>
              <w:right w:val="nil"/>
            </w:tcBorders>
            <w:shd w:val="clear" w:color="auto" w:fill="auto"/>
            <w:noWrap/>
            <w:vAlign w:val="center"/>
            <w:hideMark/>
          </w:tcPr>
          <w:p w14:paraId="5F13492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EAE6B8"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BA1D59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8BFD43" w14:textId="5B4A652E"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77FEA6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1503D06" w14:textId="00D78D3C"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41CD38" w14:textId="6851E5C6" w:rsidR="00000000" w:rsidRDefault="00632AB9">
            <w:pPr>
              <w:spacing w:before="0" w:beforeAutospacing="0" w:after="0" w:afterAutospacing="0"/>
              <w:textAlignment w:val="auto"/>
              <w:rPr>
                <w:rFonts w:ascii="Times New Roman" w:eastAsia="Times New Roman" w:hAnsi="Times New Roman" w:cs="Times New Roman"/>
                <w:color w:val="auto"/>
                <w:sz w:val="20"/>
                <w:szCs w:val="20"/>
              </w:rPr>
            </w:pPr>
            <w:r>
              <w:rPr>
                <w:rFonts w:ascii="Times New Roman" w:eastAsia="Times New Roman" w:hAnsi="Times New Roman" w:cs="Times New Roman"/>
                <w:noProof/>
                <w:color w:val="auto"/>
                <w:sz w:val="20"/>
                <w:szCs w:val="20"/>
              </w:rPr>
              <mc:AlternateContent>
                <mc:Choice Requires="wps">
                  <w:drawing>
                    <wp:anchor distT="0" distB="0" distL="114300" distR="114300" simplePos="0" relativeHeight="251661824" behindDoc="0" locked="0" layoutInCell="1" allowOverlap="1" wp14:anchorId="503A793F" wp14:editId="5274FAFE">
                      <wp:simplePos x="0" y="0"/>
                      <wp:positionH relativeFrom="column">
                        <wp:posOffset>-1891665</wp:posOffset>
                      </wp:positionH>
                      <wp:positionV relativeFrom="paragraph">
                        <wp:posOffset>84455</wp:posOffset>
                      </wp:positionV>
                      <wp:extent cx="914400" cy="283210"/>
                      <wp:effectExtent l="0" t="0" r="0" b="2540"/>
                      <wp:wrapNone/>
                      <wp:docPr id="2" name="テキスト ボックス 2"/>
                      <wp:cNvGraphicFramePr/>
                      <a:graphic xmlns:a="http://schemas.openxmlformats.org/drawingml/2006/main">
                        <a:graphicData uri="http://schemas.microsoft.com/office/word/2010/wordprocessingShape">
                          <wps:wsp>
                            <wps:cNvSpPr txBox="1"/>
                            <wps:spPr>
                              <a:xfrm>
                                <a:off x="0" y="0"/>
                                <a:ext cx="914400" cy="283210"/>
                              </a:xfrm>
                              <a:prstGeom prst="rect">
                                <a:avLst/>
                              </a:prstGeom>
                              <a:noFill/>
                              <a:ln w="6350">
                                <a:noFill/>
                              </a:ln>
                            </wps:spPr>
                            <wps:txbx>
                              <w:txbxContent>
                                <w:p w14:paraId="3E861AAD" w14:textId="45E9F706" w:rsidR="00632AB9" w:rsidRPr="00632AB9" w:rsidRDefault="00632AB9">
                                  <w:pPr>
                                    <w:rPr>
                                      <w:sz w:val="14"/>
                                      <w:szCs w:val="14"/>
                                    </w:rPr>
                                  </w:pPr>
                                  <w:r w:rsidRPr="00632AB9">
                                    <w:rPr>
                                      <w:rFonts w:hint="eastAsia"/>
                                      <w:sz w:val="14"/>
                                      <w:szCs w:val="14"/>
                                    </w:rPr>
                                    <w:t>※年度内に事業が残っている場合はその限りではない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03A793F" id="_x0000_t202" coordsize="21600,21600" o:spt="202" path="m,l,21600r21600,l21600,xe">
                      <v:stroke joinstyle="miter"/>
                      <v:path gradientshapeok="t" o:connecttype="rect"/>
                    </v:shapetype>
                    <v:shape id="テキスト ボックス 2" o:spid="_x0000_s1026" type="#_x0000_t202" style="position:absolute;margin-left:-148.95pt;margin-top:6.65pt;width:1in;height:22.3pt;z-index:25166182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" filled="f" stroked="f" strokeweight=".5pt">
                      <v:textbox>
                        <w:txbxContent>
                          <w:p w14:paraId="3E861AAD" w14:textId="45E9F706" w:rsidR="00632AB9" w:rsidRPr="00632AB9" w:rsidRDefault="00632AB9">
                            <w:pPr>
                              <w:rPr>
                                <w:sz w:val="14"/>
                                <w:szCs w:val="14"/>
                              </w:rPr>
                            </w:pPr>
                            <w:r w:rsidRPr="00632AB9">
                              <w:rPr>
                                <w:rFonts w:hint="eastAsia"/>
                                <w:sz w:val="14"/>
                                <w:szCs w:val="14"/>
                              </w:rPr>
                              <w:t>※年度内に事業が残っている場合はその限りではない</w:t>
                            </w:r>
                          </w:p>
                        </w:txbxContent>
                      </v:textbox>
                    </v:shape>
                  </w:pict>
                </mc:Fallback>
              </mc:AlternateContent>
            </w:r>
          </w:p>
        </w:tc>
        <w:tc>
          <w:tcPr>
            <w:tcW w:w="0" w:type="auto"/>
            <w:tcBorders>
              <w:top w:val="nil"/>
              <w:left w:val="nil"/>
              <w:bottom w:val="nil"/>
              <w:right w:val="nil"/>
            </w:tcBorders>
            <w:shd w:val="clear" w:color="auto" w:fill="auto"/>
            <w:noWrap/>
            <w:vAlign w:val="center"/>
            <w:hideMark/>
          </w:tcPr>
          <w:p w14:paraId="6D6AC67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4CBD7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F0C556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735BAA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3461E9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1047B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9D296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B4A3C0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EE53E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16948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84CA1F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1F4285D" w14:textId="77777777" w:rsidTr="00F45054">
        <w:trPr>
          <w:trHeight w:val="270"/>
        </w:trPr>
        <w:tc>
          <w:tcPr>
            <w:tcW w:w="0" w:type="auto"/>
            <w:tcBorders>
              <w:top w:val="nil"/>
              <w:left w:val="nil"/>
              <w:bottom w:val="nil"/>
              <w:right w:val="nil"/>
            </w:tcBorders>
            <w:shd w:val="clear" w:color="auto" w:fill="auto"/>
            <w:noWrap/>
            <w:vAlign w:val="center"/>
            <w:hideMark/>
          </w:tcPr>
          <w:p w14:paraId="41503E3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E6F3751"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BAA03E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463A65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F0CB5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B4C45B" w14:textId="240E0DE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DDC06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2B3E7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A07DED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FC3A1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94C69D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85BBB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C7F4E6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AF0512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6585B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C72A0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A3132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2267C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3E3F17C5" w14:textId="77777777" w:rsidTr="00F45054">
        <w:trPr>
          <w:trHeight w:val="270"/>
        </w:trPr>
        <w:tc>
          <w:tcPr>
            <w:tcW w:w="0" w:type="auto"/>
            <w:tcBorders>
              <w:top w:val="nil"/>
              <w:left w:val="nil"/>
              <w:bottom w:val="nil"/>
              <w:right w:val="nil"/>
            </w:tcBorders>
            <w:shd w:val="clear" w:color="auto" w:fill="auto"/>
            <w:noWrap/>
            <w:vAlign w:val="center"/>
            <w:hideMark/>
          </w:tcPr>
          <w:p w14:paraId="1EBD674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2FF36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9A4DE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AB5E53" w14:textId="0C425829"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4E73F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C38E18" w14:textId="1FDD4B8E"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2EED82" w14:textId="738C5625"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85A764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79859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08053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BC203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2D8C5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6CD63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61FCA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27703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60888A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06F61F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C0EC8E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A3EDE68" w14:textId="77777777" w:rsidTr="00F45054">
        <w:trPr>
          <w:trHeight w:val="270"/>
        </w:trPr>
        <w:tc>
          <w:tcPr>
            <w:tcW w:w="0" w:type="auto"/>
            <w:tcBorders>
              <w:top w:val="nil"/>
              <w:left w:val="nil"/>
              <w:bottom w:val="nil"/>
              <w:right w:val="nil"/>
            </w:tcBorders>
            <w:shd w:val="clear" w:color="auto" w:fill="auto"/>
            <w:noWrap/>
            <w:vAlign w:val="center"/>
            <w:hideMark/>
          </w:tcPr>
          <w:p w14:paraId="157FBB1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38D84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FCE698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B3F17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E42E80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7CB215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C9E7B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C9F47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B3AB6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7C28CA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D9A58B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49D0A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D6CEB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C43A5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FECD9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E21ACE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F25F8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486B0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E46820C" w14:textId="77777777" w:rsidTr="00F45054">
        <w:trPr>
          <w:trHeight w:val="270"/>
        </w:trPr>
        <w:tc>
          <w:tcPr>
            <w:tcW w:w="0" w:type="auto"/>
            <w:tcBorders>
              <w:top w:val="nil"/>
              <w:left w:val="nil"/>
              <w:bottom w:val="nil"/>
              <w:right w:val="nil"/>
            </w:tcBorders>
            <w:shd w:val="clear" w:color="auto" w:fill="auto"/>
            <w:noWrap/>
            <w:vAlign w:val="center"/>
            <w:hideMark/>
          </w:tcPr>
          <w:p w14:paraId="38E7271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6D3084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8F24A3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216DEF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73F37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50A26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7338C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557E8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6E4249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5D629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9C269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781C36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833128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59938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97DE33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D824C6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BB128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5C33EA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4BDA37F" w14:textId="77777777" w:rsidTr="00F45054">
        <w:trPr>
          <w:trHeight w:val="270"/>
        </w:trPr>
        <w:tc>
          <w:tcPr>
            <w:tcW w:w="0" w:type="auto"/>
            <w:tcBorders>
              <w:top w:val="nil"/>
              <w:left w:val="nil"/>
              <w:bottom w:val="nil"/>
              <w:right w:val="nil"/>
            </w:tcBorders>
            <w:shd w:val="clear" w:color="auto" w:fill="auto"/>
            <w:noWrap/>
            <w:vAlign w:val="center"/>
            <w:hideMark/>
          </w:tcPr>
          <w:p w14:paraId="21F8053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2ECD66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E971C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BEA2A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C72C5D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1BEB5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C216C6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949BEC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27E98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378E3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58364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26977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8D4BB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9F11D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7B19F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8A0554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F3526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6AC8D8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7BA11652" w14:textId="77777777" w:rsidTr="00F45054">
        <w:trPr>
          <w:trHeight w:val="270"/>
        </w:trPr>
        <w:tc>
          <w:tcPr>
            <w:tcW w:w="0" w:type="auto"/>
            <w:tcBorders>
              <w:top w:val="nil"/>
              <w:left w:val="nil"/>
              <w:bottom w:val="nil"/>
              <w:right w:val="nil"/>
            </w:tcBorders>
            <w:shd w:val="clear" w:color="auto" w:fill="auto"/>
            <w:noWrap/>
            <w:vAlign w:val="center"/>
            <w:hideMark/>
          </w:tcPr>
          <w:p w14:paraId="0A360EF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E7D1D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6694DD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DB0D5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9A8D5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A2DA6F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6C03F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E0DC3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36D20B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C8DEF0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18408D" w14:textId="6D92DC7B"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714D0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A5878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B4CE22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F8C5D5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E5996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3B43F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AA0C2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3D5FFE6" w14:textId="77777777" w:rsidTr="00F45054">
        <w:trPr>
          <w:trHeight w:val="270"/>
        </w:trPr>
        <w:tc>
          <w:tcPr>
            <w:tcW w:w="0" w:type="auto"/>
            <w:tcBorders>
              <w:top w:val="nil"/>
              <w:left w:val="nil"/>
              <w:bottom w:val="nil"/>
              <w:right w:val="nil"/>
            </w:tcBorders>
            <w:shd w:val="clear" w:color="auto" w:fill="auto"/>
            <w:noWrap/>
            <w:vAlign w:val="center"/>
            <w:hideMark/>
          </w:tcPr>
          <w:p w14:paraId="6DE2460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A5F06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503B81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ABA380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505219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E57F2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4C067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A0AA0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A8454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A76BA7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DC59D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70966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46D7D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D2441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8A238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C81ECB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F62762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F5AA76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0A84EC5F" w14:textId="77777777" w:rsidTr="00F45054">
        <w:trPr>
          <w:trHeight w:val="270"/>
        </w:trPr>
        <w:tc>
          <w:tcPr>
            <w:tcW w:w="0" w:type="auto"/>
            <w:tcBorders>
              <w:top w:val="nil"/>
              <w:left w:val="nil"/>
              <w:bottom w:val="nil"/>
              <w:right w:val="nil"/>
            </w:tcBorders>
            <w:shd w:val="clear" w:color="auto" w:fill="auto"/>
            <w:noWrap/>
            <w:vAlign w:val="center"/>
            <w:hideMark/>
          </w:tcPr>
          <w:p w14:paraId="53C70BC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61B700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A50F1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3FA8D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3CF34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4DED5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696264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4824B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B4C0D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57D66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8C8C10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8A2D9D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A8B662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DA61E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EA80D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5D41C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B10CF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24B36E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37F90F1F" w14:textId="77777777" w:rsidTr="00F45054">
        <w:trPr>
          <w:trHeight w:val="270"/>
        </w:trPr>
        <w:tc>
          <w:tcPr>
            <w:tcW w:w="0" w:type="auto"/>
            <w:tcBorders>
              <w:top w:val="nil"/>
              <w:left w:val="nil"/>
              <w:bottom w:val="nil"/>
              <w:right w:val="nil"/>
            </w:tcBorders>
            <w:shd w:val="clear" w:color="auto" w:fill="auto"/>
            <w:noWrap/>
            <w:vAlign w:val="center"/>
            <w:hideMark/>
          </w:tcPr>
          <w:p w14:paraId="286CA67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3A242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89C39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22109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5E421D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F20D0B" w14:textId="6590E51E"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FEB28B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B86373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7013C6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5772C2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7E6EF1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6E8A3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8BA13E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59BA67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4F147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D16AF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800FC4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DB813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A422EA5" w14:textId="77777777" w:rsidTr="00F45054">
        <w:trPr>
          <w:trHeight w:val="270"/>
        </w:trPr>
        <w:tc>
          <w:tcPr>
            <w:tcW w:w="0" w:type="auto"/>
            <w:tcBorders>
              <w:top w:val="nil"/>
              <w:left w:val="nil"/>
              <w:bottom w:val="nil"/>
              <w:right w:val="nil"/>
            </w:tcBorders>
            <w:shd w:val="clear" w:color="auto" w:fill="auto"/>
            <w:noWrap/>
            <w:vAlign w:val="center"/>
            <w:hideMark/>
          </w:tcPr>
          <w:p w14:paraId="68C5E09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44FF6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060AE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6DBF6A9" w14:textId="4E334B98" w:rsidR="00000000" w:rsidRDefault="00632AB9">
            <w:pPr>
              <w:spacing w:before="0" w:beforeAutospacing="0" w:after="0" w:afterAutospacing="0"/>
              <w:textAlignment w:val="auto"/>
              <w:rPr>
                <w:rFonts w:ascii="Times New Roman" w:eastAsia="Times New Roman" w:hAnsi="Times New Roman" w:cs="Times New Roman"/>
                <w:color w:val="auto"/>
                <w:sz w:val="20"/>
                <w:szCs w:val="20"/>
              </w:rPr>
            </w:pPr>
            <w:r>
              <w:rPr>
                <w:rFonts w:ascii="Times New Roman" w:eastAsia="Times New Roman" w:hAnsi="Times New Roman" w:cs="Times New Roman"/>
                <w:noProof/>
                <w:color w:val="auto"/>
                <w:sz w:val="20"/>
                <w:szCs w:val="20"/>
              </w:rPr>
              <mc:AlternateContent>
                <mc:Choice Requires="wps">
                  <w:drawing>
                    <wp:anchor distT="0" distB="0" distL="114300" distR="114300" simplePos="0" relativeHeight="251663872" behindDoc="0" locked="0" layoutInCell="1" allowOverlap="1" wp14:anchorId="758EA686" wp14:editId="7DB04CE8">
                      <wp:simplePos x="0" y="0"/>
                      <wp:positionH relativeFrom="column">
                        <wp:posOffset>-1884045</wp:posOffset>
                      </wp:positionH>
                      <wp:positionV relativeFrom="paragraph">
                        <wp:posOffset>134620</wp:posOffset>
                      </wp:positionV>
                      <wp:extent cx="914400" cy="283210"/>
                      <wp:effectExtent l="0" t="0" r="0" b="2540"/>
                      <wp:wrapNone/>
                      <wp:docPr id="3" name="テキスト ボックス 3"/>
                      <wp:cNvGraphicFramePr/>
                      <a:graphic xmlns:a="http://schemas.openxmlformats.org/drawingml/2006/main">
                        <a:graphicData uri="http://schemas.microsoft.com/office/word/2010/wordprocessingShape">
                          <wps:wsp>
                            <wps:cNvSpPr txBox="1"/>
                            <wps:spPr>
                              <a:xfrm>
                                <a:off x="0" y="0"/>
                                <a:ext cx="914400" cy="283210"/>
                              </a:xfrm>
                              <a:prstGeom prst="rect">
                                <a:avLst/>
                              </a:prstGeom>
                              <a:noFill/>
                              <a:ln w="6350">
                                <a:noFill/>
                              </a:ln>
                            </wps:spPr>
                            <wps:txbx>
                              <w:txbxContent>
                                <w:p w14:paraId="734A790C" w14:textId="77777777" w:rsidR="00632AB9" w:rsidRPr="00632AB9" w:rsidRDefault="00632AB9">
                                  <w:pPr>
                                    <w:rPr>
                                      <w:sz w:val="14"/>
                                      <w:szCs w:val="14"/>
                                    </w:rPr>
                                  </w:pPr>
                                  <w:r w:rsidRPr="00632AB9">
                                    <w:rPr>
                                      <w:rFonts w:hint="eastAsia"/>
                                      <w:sz w:val="14"/>
                                      <w:szCs w:val="14"/>
                                    </w:rPr>
                                    <w:t>※年度内に事業が残っている場合はその限りではない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8EA686" id="テキスト ボックス 3" o:spid="_x0000_s1027" type="#_x0000_t202" style="position:absolute;margin-left:-148.35pt;margin-top:10.6pt;width:1in;height:22.3pt;z-index:25166387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" filled="f" stroked="f" strokeweight=".5pt">
                      <v:textbox>
                        <w:txbxContent>
                          <w:p w14:paraId="734A790C" w14:textId="77777777" w:rsidR="00632AB9" w:rsidRPr="00632AB9" w:rsidRDefault="00632AB9">
                            <w:pPr>
                              <w:rPr>
                                <w:sz w:val="14"/>
                                <w:szCs w:val="14"/>
                              </w:rPr>
                            </w:pPr>
                            <w:r w:rsidRPr="00632AB9">
                              <w:rPr>
                                <w:rFonts w:hint="eastAsia"/>
                                <w:sz w:val="14"/>
                                <w:szCs w:val="14"/>
                              </w:rPr>
                              <w:t>※年度内に事業が残っている場合はその限りではない</w:t>
                            </w:r>
                          </w:p>
                        </w:txbxContent>
                      </v:textbox>
                    </v:shape>
                  </w:pict>
                </mc:Fallback>
              </mc:AlternateContent>
            </w:r>
          </w:p>
        </w:tc>
        <w:tc>
          <w:tcPr>
            <w:tcW w:w="0" w:type="auto"/>
            <w:tcBorders>
              <w:top w:val="nil"/>
              <w:left w:val="nil"/>
              <w:bottom w:val="nil"/>
              <w:right w:val="nil"/>
            </w:tcBorders>
            <w:shd w:val="clear" w:color="auto" w:fill="auto"/>
            <w:noWrap/>
            <w:vAlign w:val="center"/>
            <w:hideMark/>
          </w:tcPr>
          <w:p w14:paraId="7F928F9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9B06F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A6728A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8EFF8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EDEA1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C3A142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22EA1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57A4AD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F97056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B8448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2A84C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35936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765861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D6748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4C52C274" w14:textId="77777777" w:rsidTr="00F45054">
        <w:trPr>
          <w:trHeight w:val="270"/>
        </w:trPr>
        <w:tc>
          <w:tcPr>
            <w:tcW w:w="0" w:type="auto"/>
            <w:tcBorders>
              <w:top w:val="nil"/>
              <w:left w:val="nil"/>
              <w:bottom w:val="nil"/>
              <w:right w:val="nil"/>
            </w:tcBorders>
            <w:shd w:val="clear" w:color="auto" w:fill="auto"/>
            <w:noWrap/>
            <w:vAlign w:val="center"/>
            <w:hideMark/>
          </w:tcPr>
          <w:p w14:paraId="08045F9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D3C9B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ED811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77E178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B58D35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B130F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AF29B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E0837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71F226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07689A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E8C92A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E3049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D33A1E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D698E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B466B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D4D53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205864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8FC90F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74FE24E" w14:textId="77777777" w:rsidTr="00F45054">
        <w:trPr>
          <w:trHeight w:val="270"/>
        </w:trPr>
        <w:tc>
          <w:tcPr>
            <w:tcW w:w="0" w:type="auto"/>
            <w:tcBorders>
              <w:top w:val="nil"/>
              <w:left w:val="nil"/>
              <w:bottom w:val="nil"/>
              <w:right w:val="nil"/>
            </w:tcBorders>
            <w:shd w:val="clear" w:color="auto" w:fill="auto"/>
            <w:noWrap/>
            <w:vAlign w:val="center"/>
            <w:hideMark/>
          </w:tcPr>
          <w:p w14:paraId="1DFAAAB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750341"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80AB25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D68E317" w14:textId="205A95D8"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DCAC4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C98E6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E69269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FA3D8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17599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D568E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52708D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58BEC0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EB08B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BAEA9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C76C7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98EC7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5B580C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F1943E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43428F8D" w14:textId="77777777" w:rsidTr="00F45054">
        <w:trPr>
          <w:trHeight w:val="270"/>
        </w:trPr>
        <w:tc>
          <w:tcPr>
            <w:tcW w:w="0" w:type="auto"/>
            <w:tcBorders>
              <w:top w:val="nil"/>
              <w:left w:val="nil"/>
              <w:bottom w:val="nil"/>
              <w:right w:val="nil"/>
            </w:tcBorders>
            <w:shd w:val="clear" w:color="auto" w:fill="auto"/>
            <w:noWrap/>
            <w:vAlign w:val="center"/>
            <w:hideMark/>
          </w:tcPr>
          <w:p w14:paraId="3EA9808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7B5518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204FE3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49A100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5649F6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44E0C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D6F22E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B99F89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CE387E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FE2C10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14F8D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9B709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A3BA0C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93F48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318605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33E0B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40856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4B993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51F4761" w14:textId="77777777" w:rsidTr="00F45054">
        <w:trPr>
          <w:trHeight w:val="270"/>
        </w:trPr>
        <w:tc>
          <w:tcPr>
            <w:tcW w:w="0" w:type="auto"/>
            <w:tcBorders>
              <w:top w:val="nil"/>
              <w:left w:val="nil"/>
              <w:bottom w:val="nil"/>
              <w:right w:val="nil"/>
            </w:tcBorders>
            <w:shd w:val="clear" w:color="auto" w:fill="auto"/>
            <w:noWrap/>
            <w:vAlign w:val="center"/>
            <w:hideMark/>
          </w:tcPr>
          <w:p w14:paraId="6B89FE9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7F9F0E8"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A9BB15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EF7E9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D8703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552C5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93185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D18A7E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5EF1A7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D752A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F8B6B9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ABA1A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D64574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D745A8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C2389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D03198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F7544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D698BA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F15EA96" w14:textId="77777777" w:rsidTr="00F45054">
        <w:trPr>
          <w:trHeight w:val="270"/>
        </w:trPr>
        <w:tc>
          <w:tcPr>
            <w:tcW w:w="0" w:type="auto"/>
            <w:tcBorders>
              <w:top w:val="nil"/>
              <w:left w:val="nil"/>
              <w:bottom w:val="nil"/>
              <w:right w:val="nil"/>
            </w:tcBorders>
            <w:shd w:val="clear" w:color="auto" w:fill="auto"/>
            <w:noWrap/>
            <w:vAlign w:val="center"/>
            <w:hideMark/>
          </w:tcPr>
          <w:p w14:paraId="2C02399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69330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AD731B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C9C014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7EA67B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699F70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BA5B03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E64FE9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871EC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B475D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31864E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E408E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36509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BF934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28177A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BD9689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8D3D0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6BBBF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03CE6A5" w14:textId="77777777" w:rsidTr="00F45054">
        <w:trPr>
          <w:trHeight w:val="270"/>
        </w:trPr>
        <w:tc>
          <w:tcPr>
            <w:tcW w:w="0" w:type="auto"/>
            <w:tcBorders>
              <w:top w:val="nil"/>
              <w:left w:val="nil"/>
              <w:bottom w:val="nil"/>
              <w:right w:val="nil"/>
            </w:tcBorders>
            <w:shd w:val="clear" w:color="auto" w:fill="auto"/>
            <w:noWrap/>
            <w:vAlign w:val="center"/>
            <w:hideMark/>
          </w:tcPr>
          <w:p w14:paraId="76D554C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216F4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B666F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2999EF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A739C1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0388AC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42FEAE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52684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D76F13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70F9B4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CC4A84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79133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2E4351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7D5D86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DC86F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339D5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B28992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886FF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3BC3396" w14:textId="77777777" w:rsidTr="00F45054">
        <w:trPr>
          <w:trHeight w:val="270"/>
        </w:trPr>
        <w:tc>
          <w:tcPr>
            <w:tcW w:w="0" w:type="auto"/>
            <w:tcBorders>
              <w:top w:val="nil"/>
              <w:left w:val="nil"/>
              <w:bottom w:val="nil"/>
              <w:right w:val="nil"/>
            </w:tcBorders>
            <w:shd w:val="clear" w:color="auto" w:fill="auto"/>
            <w:noWrap/>
            <w:vAlign w:val="center"/>
            <w:hideMark/>
          </w:tcPr>
          <w:p w14:paraId="1B69288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447BB1"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A49F51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4B56C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F4C122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462A0B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6BD62A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A7F75E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DA8D2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6635D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2D1C3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9FC43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375D3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FF6AF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B7156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BC75B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FDE0C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9A400B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9D26939" w14:textId="77777777" w:rsidTr="00F45054">
        <w:trPr>
          <w:trHeight w:val="270"/>
        </w:trPr>
        <w:tc>
          <w:tcPr>
            <w:tcW w:w="0" w:type="auto"/>
            <w:tcBorders>
              <w:top w:val="nil"/>
              <w:left w:val="nil"/>
              <w:bottom w:val="nil"/>
              <w:right w:val="nil"/>
            </w:tcBorders>
            <w:shd w:val="clear" w:color="auto" w:fill="auto"/>
            <w:noWrap/>
            <w:vAlign w:val="center"/>
            <w:hideMark/>
          </w:tcPr>
          <w:p w14:paraId="4613E9C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FCE498"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4DA588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82636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2BF06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B1BF9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E0FAB1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247EA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1AD36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2E273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2A30CF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3480F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D43A65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5257E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0377E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1BFF8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27E99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0391B1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3E9020A4" w14:textId="77777777" w:rsidTr="00F45054">
        <w:trPr>
          <w:trHeight w:val="270"/>
        </w:trPr>
        <w:tc>
          <w:tcPr>
            <w:tcW w:w="0" w:type="auto"/>
            <w:tcBorders>
              <w:top w:val="nil"/>
              <w:left w:val="nil"/>
              <w:bottom w:val="nil"/>
              <w:right w:val="nil"/>
            </w:tcBorders>
            <w:shd w:val="clear" w:color="auto" w:fill="auto"/>
            <w:noWrap/>
            <w:vAlign w:val="center"/>
            <w:hideMark/>
          </w:tcPr>
          <w:p w14:paraId="781B9E5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97AD9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EAE56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6F63B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50CE9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011C39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489E1D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AA729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DFAD13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A38F3F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5F3FB3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BF90E1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9EB9D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4D129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CF641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3F2DB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C9358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17151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08BF77B" w14:textId="77777777" w:rsidTr="00F45054">
        <w:trPr>
          <w:trHeight w:val="270"/>
        </w:trPr>
        <w:tc>
          <w:tcPr>
            <w:tcW w:w="0" w:type="auto"/>
            <w:tcBorders>
              <w:top w:val="nil"/>
              <w:left w:val="nil"/>
              <w:bottom w:val="nil"/>
              <w:right w:val="nil"/>
            </w:tcBorders>
            <w:shd w:val="clear" w:color="auto" w:fill="auto"/>
            <w:noWrap/>
            <w:vAlign w:val="center"/>
            <w:hideMark/>
          </w:tcPr>
          <w:p w14:paraId="3A4109E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25799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4B7A40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1C5D4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F34858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F3601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FBB0AB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5978BD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1DB894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2E0CA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A96FA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A2CA6C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E0786C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CA294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39E705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048BAD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1354A1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670DD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326B0DF" w14:textId="77777777" w:rsidTr="00F45054">
        <w:trPr>
          <w:trHeight w:val="270"/>
        </w:trPr>
        <w:tc>
          <w:tcPr>
            <w:tcW w:w="0" w:type="auto"/>
            <w:tcBorders>
              <w:top w:val="nil"/>
              <w:left w:val="nil"/>
              <w:bottom w:val="nil"/>
              <w:right w:val="nil"/>
            </w:tcBorders>
            <w:shd w:val="clear" w:color="auto" w:fill="auto"/>
            <w:noWrap/>
            <w:vAlign w:val="center"/>
            <w:hideMark/>
          </w:tcPr>
          <w:p w14:paraId="74A210D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86DA65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92DF9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99C15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799D8E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23E52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1AAF9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ACFAE1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57827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4344F8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5DC525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500BD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E39D2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C10139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CD6E5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70DCBB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74C8DA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E35AF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9C63936" w14:textId="77777777" w:rsidTr="00F45054">
        <w:trPr>
          <w:trHeight w:val="270"/>
        </w:trPr>
        <w:tc>
          <w:tcPr>
            <w:tcW w:w="0" w:type="auto"/>
            <w:tcBorders>
              <w:top w:val="nil"/>
              <w:left w:val="nil"/>
              <w:bottom w:val="nil"/>
              <w:right w:val="nil"/>
            </w:tcBorders>
            <w:shd w:val="clear" w:color="auto" w:fill="auto"/>
            <w:noWrap/>
            <w:vAlign w:val="center"/>
            <w:hideMark/>
          </w:tcPr>
          <w:p w14:paraId="1E5C126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D3A1C5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95EB85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1D2769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1C2CF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F4C1D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BE0A7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2A510A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17D068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70286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DCBF76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DFE6E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CAA827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5ADDF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D01964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EE39C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E2BF61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78CA5E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1DA0D0A" w14:textId="77777777" w:rsidTr="00F45054">
        <w:trPr>
          <w:trHeight w:val="270"/>
        </w:trPr>
        <w:tc>
          <w:tcPr>
            <w:tcW w:w="0" w:type="auto"/>
            <w:tcBorders>
              <w:top w:val="nil"/>
              <w:left w:val="nil"/>
              <w:bottom w:val="nil"/>
              <w:right w:val="nil"/>
            </w:tcBorders>
            <w:shd w:val="clear" w:color="auto" w:fill="auto"/>
            <w:noWrap/>
            <w:vAlign w:val="center"/>
            <w:hideMark/>
          </w:tcPr>
          <w:p w14:paraId="348D845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1BC30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8156B7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8C957A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F337E5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8210E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CED36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9097F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C23BDF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23CA77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BF26E0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E73F9E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46FA5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7FDE8B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2D6896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B62201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75ECF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D0FCA8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665A6A8" w14:textId="77777777" w:rsidTr="00F45054">
        <w:trPr>
          <w:trHeight w:val="270"/>
        </w:trPr>
        <w:tc>
          <w:tcPr>
            <w:tcW w:w="0" w:type="auto"/>
            <w:tcBorders>
              <w:top w:val="nil"/>
              <w:left w:val="nil"/>
              <w:bottom w:val="nil"/>
              <w:right w:val="nil"/>
            </w:tcBorders>
            <w:shd w:val="clear" w:color="auto" w:fill="auto"/>
            <w:noWrap/>
            <w:vAlign w:val="center"/>
            <w:hideMark/>
          </w:tcPr>
          <w:p w14:paraId="45330A9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22AAB3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9F6F45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093AA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1CBCB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8179D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62C55D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DE61B6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FB639D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D533B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2DA1B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A19FB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A798FE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91F83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EB4BE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3CB265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8BDB5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6B31E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5794DD1" w14:textId="77777777" w:rsidTr="00F45054">
        <w:trPr>
          <w:trHeight w:val="270"/>
        </w:trPr>
        <w:tc>
          <w:tcPr>
            <w:tcW w:w="0" w:type="auto"/>
            <w:tcBorders>
              <w:top w:val="nil"/>
              <w:left w:val="nil"/>
              <w:bottom w:val="nil"/>
              <w:right w:val="nil"/>
            </w:tcBorders>
            <w:shd w:val="clear" w:color="auto" w:fill="auto"/>
            <w:noWrap/>
            <w:vAlign w:val="center"/>
            <w:hideMark/>
          </w:tcPr>
          <w:p w14:paraId="64B7691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47DDC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F13817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59B2C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E2C574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1C461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5B97BE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7D42D4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DAECF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6C2961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0453F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B15BDF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26608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52488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B4437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8C4A4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0B364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2F090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04D032D5" w14:textId="77777777" w:rsidTr="00F45054">
        <w:trPr>
          <w:trHeight w:val="270"/>
        </w:trPr>
        <w:tc>
          <w:tcPr>
            <w:tcW w:w="0" w:type="auto"/>
            <w:tcBorders>
              <w:top w:val="nil"/>
              <w:left w:val="nil"/>
              <w:bottom w:val="nil"/>
              <w:right w:val="nil"/>
            </w:tcBorders>
            <w:shd w:val="clear" w:color="auto" w:fill="auto"/>
            <w:noWrap/>
            <w:vAlign w:val="center"/>
            <w:hideMark/>
          </w:tcPr>
          <w:p w14:paraId="29AB3EB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90D821"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C03CE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DEE799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0BB446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3B5C1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4894D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8264E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B64D9E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707C49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0E8B4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902379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51BDEB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93D0A0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5B64A5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D4ED45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357E8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42CD7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11CF2772" w14:textId="77777777" w:rsidTr="00F45054">
        <w:trPr>
          <w:trHeight w:val="270"/>
        </w:trPr>
        <w:tc>
          <w:tcPr>
            <w:tcW w:w="0" w:type="auto"/>
            <w:tcBorders>
              <w:top w:val="nil"/>
              <w:left w:val="nil"/>
              <w:bottom w:val="nil"/>
              <w:right w:val="nil"/>
            </w:tcBorders>
            <w:shd w:val="clear" w:color="auto" w:fill="auto"/>
            <w:noWrap/>
            <w:vAlign w:val="center"/>
            <w:hideMark/>
          </w:tcPr>
          <w:p w14:paraId="423AD37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5D078D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9B9AC4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313BCA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739DCE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1DBD87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0C2B9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FF0277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B26557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8A8DB1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EAEC8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81070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3F8824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AA774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AE629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20A051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571238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6D07C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15492DAF" w14:textId="77777777" w:rsidTr="00F45054">
        <w:trPr>
          <w:trHeight w:val="270"/>
        </w:trPr>
        <w:tc>
          <w:tcPr>
            <w:tcW w:w="0" w:type="auto"/>
            <w:tcBorders>
              <w:top w:val="nil"/>
              <w:left w:val="nil"/>
              <w:bottom w:val="nil"/>
              <w:right w:val="nil"/>
            </w:tcBorders>
            <w:shd w:val="clear" w:color="auto" w:fill="auto"/>
            <w:noWrap/>
            <w:vAlign w:val="center"/>
            <w:hideMark/>
          </w:tcPr>
          <w:p w14:paraId="5328F9F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0A190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6EE00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957F7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484CB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EB45A8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00E60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585420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42FC2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8D1514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28894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2668B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8D0A9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DC9E0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A70B3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654DC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6602F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8BB91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70B4CE95" w14:textId="77777777" w:rsidTr="00F45054">
        <w:trPr>
          <w:trHeight w:val="270"/>
        </w:trPr>
        <w:tc>
          <w:tcPr>
            <w:tcW w:w="0" w:type="auto"/>
            <w:tcBorders>
              <w:top w:val="nil"/>
              <w:left w:val="nil"/>
              <w:bottom w:val="nil"/>
              <w:right w:val="nil"/>
            </w:tcBorders>
            <w:shd w:val="clear" w:color="auto" w:fill="auto"/>
            <w:noWrap/>
            <w:vAlign w:val="center"/>
            <w:hideMark/>
          </w:tcPr>
          <w:p w14:paraId="336A432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E9E1771"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F6045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1189F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E5EAE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7229B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B6297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962977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659C87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6D1A7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D9DCDE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F1F6D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980FC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A1B4B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C9F64A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9E5D2D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D5FFA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CBCC3E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3AF31415" w14:textId="77777777" w:rsidTr="00F45054">
        <w:trPr>
          <w:trHeight w:val="270"/>
        </w:trPr>
        <w:tc>
          <w:tcPr>
            <w:tcW w:w="0" w:type="auto"/>
            <w:tcBorders>
              <w:top w:val="nil"/>
              <w:left w:val="nil"/>
              <w:bottom w:val="nil"/>
              <w:right w:val="nil"/>
            </w:tcBorders>
            <w:shd w:val="clear" w:color="auto" w:fill="auto"/>
            <w:noWrap/>
            <w:vAlign w:val="center"/>
            <w:hideMark/>
          </w:tcPr>
          <w:p w14:paraId="63661D9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8A269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1F8191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E69EA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625C9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785FAF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F9E34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290AC7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335991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3DE57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397BF5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F95768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F0084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A7A8EB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C102B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9927F0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1FE0C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5FECC5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FE04242" w14:textId="77777777" w:rsidTr="00F45054">
        <w:trPr>
          <w:trHeight w:val="270"/>
        </w:trPr>
        <w:tc>
          <w:tcPr>
            <w:tcW w:w="0" w:type="auto"/>
            <w:tcBorders>
              <w:top w:val="nil"/>
              <w:left w:val="nil"/>
              <w:bottom w:val="nil"/>
              <w:right w:val="nil"/>
            </w:tcBorders>
            <w:shd w:val="clear" w:color="auto" w:fill="auto"/>
            <w:noWrap/>
            <w:vAlign w:val="center"/>
            <w:hideMark/>
          </w:tcPr>
          <w:p w14:paraId="1A562C9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6FA6BB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02F57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C8EBF1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46141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7EE27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C2E3F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B07AC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6334C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EBB1B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50EB9D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FD261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AAAC27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F2B94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BAAA2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11EF12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B15AA6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37E1D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12519125" w14:textId="77777777" w:rsidTr="00F45054">
        <w:trPr>
          <w:trHeight w:val="270"/>
        </w:trPr>
        <w:tc>
          <w:tcPr>
            <w:tcW w:w="0" w:type="auto"/>
            <w:tcBorders>
              <w:top w:val="nil"/>
              <w:left w:val="nil"/>
              <w:bottom w:val="nil"/>
              <w:right w:val="nil"/>
            </w:tcBorders>
            <w:shd w:val="clear" w:color="auto" w:fill="auto"/>
            <w:noWrap/>
            <w:vAlign w:val="center"/>
            <w:hideMark/>
          </w:tcPr>
          <w:p w14:paraId="095AC4B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39086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05320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5D679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5C3AD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491C6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5D4336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8C5AE6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2C1263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E3389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5FEA5F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531B58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F0E73E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881600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4DB0B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D81B4A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FC1F6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4E20E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0856C1FF" w14:textId="77777777" w:rsidTr="00F45054">
        <w:trPr>
          <w:trHeight w:val="270"/>
        </w:trPr>
        <w:tc>
          <w:tcPr>
            <w:tcW w:w="0" w:type="auto"/>
            <w:tcBorders>
              <w:top w:val="nil"/>
              <w:left w:val="nil"/>
              <w:bottom w:val="nil"/>
              <w:right w:val="nil"/>
            </w:tcBorders>
            <w:shd w:val="clear" w:color="auto" w:fill="auto"/>
            <w:noWrap/>
            <w:vAlign w:val="center"/>
            <w:hideMark/>
          </w:tcPr>
          <w:p w14:paraId="5E39EDA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5E8511"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23CAE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2AA3D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DCD00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825F46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1E45D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B6975C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7D87A7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DEBD8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A1AF5B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751FE8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F9E0A4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FC6CE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EBAFF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CA77D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64362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77ED8F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1C63E87" w14:textId="77777777" w:rsidTr="00F45054">
        <w:trPr>
          <w:trHeight w:val="270"/>
        </w:trPr>
        <w:tc>
          <w:tcPr>
            <w:tcW w:w="0" w:type="auto"/>
            <w:tcBorders>
              <w:top w:val="nil"/>
              <w:left w:val="nil"/>
              <w:bottom w:val="nil"/>
              <w:right w:val="nil"/>
            </w:tcBorders>
            <w:shd w:val="clear" w:color="auto" w:fill="auto"/>
            <w:noWrap/>
            <w:vAlign w:val="center"/>
            <w:hideMark/>
          </w:tcPr>
          <w:p w14:paraId="035CF89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B90E4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6664CD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D9F3FD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6092F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F1E2B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94800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010AD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0A138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9CF79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AD24C8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CE51C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24E3E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47611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D63AEB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320DF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F4E05F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476A4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70426975" w14:textId="77777777" w:rsidTr="00F45054">
        <w:trPr>
          <w:trHeight w:val="270"/>
        </w:trPr>
        <w:tc>
          <w:tcPr>
            <w:tcW w:w="0" w:type="auto"/>
            <w:tcBorders>
              <w:top w:val="nil"/>
              <w:left w:val="nil"/>
              <w:bottom w:val="nil"/>
              <w:right w:val="nil"/>
            </w:tcBorders>
            <w:shd w:val="clear" w:color="auto" w:fill="auto"/>
            <w:noWrap/>
            <w:vAlign w:val="center"/>
            <w:hideMark/>
          </w:tcPr>
          <w:p w14:paraId="4D59953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BD2B9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43E92A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F8C029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4CCAB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2091F6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076FB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56891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5D6129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951A6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21D30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AA956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33728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ABD8F8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37991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F7DA0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74D30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D0972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76B8D51" w14:textId="77777777" w:rsidTr="00F45054">
        <w:trPr>
          <w:trHeight w:val="270"/>
        </w:trPr>
        <w:tc>
          <w:tcPr>
            <w:tcW w:w="0" w:type="auto"/>
            <w:tcBorders>
              <w:top w:val="nil"/>
              <w:left w:val="nil"/>
              <w:bottom w:val="nil"/>
              <w:right w:val="nil"/>
            </w:tcBorders>
            <w:shd w:val="clear" w:color="auto" w:fill="auto"/>
            <w:noWrap/>
            <w:vAlign w:val="center"/>
            <w:hideMark/>
          </w:tcPr>
          <w:p w14:paraId="3ED4AE9B" w14:textId="77777777" w:rsidR="00000000" w:rsidRDefault="00000000">
            <w:pPr>
              <w:spacing w:before="0" w:beforeAutospacing="0" w:after="0" w:afterAutospacing="0"/>
              <w:textAlignment w:val="auto"/>
            </w:pPr>
            <w:r>
              <w:rPr>
                <w:noProof/>
              </w:rPr>
              <w:drawing>
                <wp:anchor distT="0" distB="0" distL="114300" distR="114300" simplePos="0" relativeHeight="251654656" behindDoc="0" locked="0" layoutInCell="1" allowOverlap="1" wp14:anchorId="417E6BDE" wp14:editId="29FCFB64">
                  <wp:simplePos x="0" y="0"/>
                  <wp:positionH relativeFrom="column">
                    <wp:posOffset>0</wp:posOffset>
                  </wp:positionH>
                  <wp:positionV relativeFrom="paragraph">
                    <wp:posOffset>19050</wp:posOffset>
                  </wp:positionV>
                  <wp:extent cx="4619625" cy="2495550"/>
                  <wp:effectExtent l="0" t="0" r="9525" b="0"/>
                  <wp:wrapNone/>
                  <wp:docPr id="107" name="正方形/長方形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正方形/長方形 1"/>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19625" cy="249555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080"/>
            </w:tblGrid>
            <w:tr w:rsidR="00000000" w14:paraId="7D6A678B" w14:textId="77777777">
              <w:trPr>
                <w:trHeight w:val="270"/>
                <w:tblCellSpacing w:w="0" w:type="dxa"/>
              </w:trPr>
              <w:tc>
                <w:tcPr>
                  <w:tcW w:w="1080" w:type="dxa"/>
                  <w:tcBorders>
                    <w:top w:val="nil"/>
                    <w:left w:val="nil"/>
                    <w:bottom w:val="nil"/>
                    <w:right w:val="nil"/>
                  </w:tcBorders>
                  <w:shd w:val="clear" w:color="auto" w:fill="auto"/>
                  <w:noWrap/>
                  <w:vAlign w:val="center"/>
                  <w:hideMark/>
                </w:tcPr>
                <w:p w14:paraId="003B48F4" w14:textId="77777777" w:rsidR="00000000" w:rsidRDefault="00000000">
                  <w:pPr>
                    <w:spacing w:before="0" w:beforeAutospacing="0" w:after="0" w:afterAutospacing="0"/>
                    <w:textAlignment w:val="auto"/>
                    <w:rPr>
                      <w:rFonts w:hint="eastAsia"/>
                    </w:rPr>
                  </w:pPr>
                </w:p>
              </w:tc>
            </w:tr>
          </w:tbl>
          <w:p w14:paraId="76133475" w14:textId="77777777" w:rsidR="00000000" w:rsidRDefault="00000000">
            <w:pPr>
              <w:spacing w:before="0" w:beforeAutospacing="0" w:after="0" w:afterAutospacing="0"/>
              <w:textAlignment w:val="auto"/>
            </w:pPr>
          </w:p>
        </w:tc>
        <w:tc>
          <w:tcPr>
            <w:tcW w:w="0" w:type="auto"/>
            <w:tcBorders>
              <w:top w:val="nil"/>
              <w:left w:val="nil"/>
              <w:bottom w:val="nil"/>
              <w:right w:val="nil"/>
            </w:tcBorders>
            <w:shd w:val="clear" w:color="auto" w:fill="auto"/>
            <w:noWrap/>
            <w:vAlign w:val="center"/>
            <w:hideMark/>
          </w:tcPr>
          <w:p w14:paraId="59D0698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B6E72E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73C087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51D048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542DC2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0561D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688725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B9754A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796D3A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433AE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E36E24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942A3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2384F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B02E5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EFF97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841DC9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1B8539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7C81DF2" w14:textId="77777777" w:rsidTr="00F45054">
        <w:trPr>
          <w:trHeight w:val="270"/>
        </w:trPr>
        <w:tc>
          <w:tcPr>
            <w:tcW w:w="0" w:type="auto"/>
            <w:tcBorders>
              <w:top w:val="nil"/>
              <w:left w:val="nil"/>
              <w:bottom w:val="nil"/>
              <w:right w:val="nil"/>
            </w:tcBorders>
            <w:shd w:val="clear" w:color="auto" w:fill="auto"/>
            <w:noWrap/>
            <w:vAlign w:val="center"/>
            <w:hideMark/>
          </w:tcPr>
          <w:p w14:paraId="64191E8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2B4695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3B3CE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19D1AA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14483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C24489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702A3E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577C5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64AB74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B66015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34DA18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43A596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D83FE4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BBF0FC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BCC6C3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5FE1D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6855D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EB102D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4021DB8" w14:textId="77777777" w:rsidTr="00F45054">
        <w:trPr>
          <w:trHeight w:val="270"/>
        </w:trPr>
        <w:tc>
          <w:tcPr>
            <w:tcW w:w="0" w:type="auto"/>
            <w:tcBorders>
              <w:top w:val="nil"/>
              <w:left w:val="nil"/>
              <w:bottom w:val="nil"/>
              <w:right w:val="nil"/>
            </w:tcBorders>
            <w:shd w:val="clear" w:color="auto" w:fill="auto"/>
            <w:noWrap/>
            <w:vAlign w:val="center"/>
            <w:hideMark/>
          </w:tcPr>
          <w:p w14:paraId="0331AD5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3D40068"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7205DC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FBAEE3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1519A0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28F0DE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5145CF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3E21C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A1B64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DB125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5A9AA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EC8BE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7BF16F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E0247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E2FDC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2ECFB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E3E5F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FA14F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0CFA920" w14:textId="77777777" w:rsidTr="00F45054">
        <w:trPr>
          <w:trHeight w:val="270"/>
        </w:trPr>
        <w:tc>
          <w:tcPr>
            <w:tcW w:w="0" w:type="auto"/>
            <w:tcBorders>
              <w:top w:val="nil"/>
              <w:left w:val="nil"/>
              <w:bottom w:val="nil"/>
              <w:right w:val="nil"/>
            </w:tcBorders>
            <w:shd w:val="clear" w:color="auto" w:fill="auto"/>
            <w:noWrap/>
            <w:vAlign w:val="center"/>
            <w:hideMark/>
          </w:tcPr>
          <w:p w14:paraId="003AF03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01E35A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1FE744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BEEF9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FAC8C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F642D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6F91F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408D3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776964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B70021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30C8AC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3532D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EC123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D83839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95D5B1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D7BF2D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71F32F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2F3DF7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06D5AD36" w14:textId="77777777" w:rsidTr="00F45054">
        <w:trPr>
          <w:trHeight w:val="270"/>
        </w:trPr>
        <w:tc>
          <w:tcPr>
            <w:tcW w:w="0" w:type="auto"/>
            <w:tcBorders>
              <w:top w:val="nil"/>
              <w:left w:val="nil"/>
              <w:bottom w:val="nil"/>
              <w:right w:val="nil"/>
            </w:tcBorders>
            <w:shd w:val="clear" w:color="auto" w:fill="auto"/>
            <w:noWrap/>
            <w:vAlign w:val="center"/>
            <w:hideMark/>
          </w:tcPr>
          <w:p w14:paraId="5997F78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FF099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20F8F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FFC24A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715E27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D9EE9D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7DD6C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AA5DCA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80DA66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EB6048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D7941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4591E4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9EB879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BBDD17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18EC9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391F1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16AA51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34B9D1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1DBAC4B5" w14:textId="77777777" w:rsidTr="00F45054">
        <w:trPr>
          <w:trHeight w:val="270"/>
        </w:trPr>
        <w:tc>
          <w:tcPr>
            <w:tcW w:w="0" w:type="auto"/>
            <w:tcBorders>
              <w:top w:val="nil"/>
              <w:left w:val="nil"/>
              <w:bottom w:val="nil"/>
              <w:right w:val="nil"/>
            </w:tcBorders>
            <w:shd w:val="clear" w:color="auto" w:fill="auto"/>
            <w:noWrap/>
            <w:vAlign w:val="center"/>
            <w:hideMark/>
          </w:tcPr>
          <w:p w14:paraId="4E6292C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A6134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3DAB4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DFEC7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D7FD49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C0AAD1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0A04E0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DF807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94F7DF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99F48F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EBDF67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8A5979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B62E1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12E9D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A1D3D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249C1A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9784A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9C9CC9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7A1F615D" w14:textId="77777777" w:rsidTr="00F45054">
        <w:trPr>
          <w:trHeight w:val="270"/>
        </w:trPr>
        <w:tc>
          <w:tcPr>
            <w:tcW w:w="0" w:type="auto"/>
            <w:tcBorders>
              <w:top w:val="nil"/>
              <w:left w:val="nil"/>
              <w:bottom w:val="nil"/>
              <w:right w:val="nil"/>
            </w:tcBorders>
            <w:shd w:val="clear" w:color="auto" w:fill="auto"/>
            <w:noWrap/>
            <w:vAlign w:val="center"/>
            <w:hideMark/>
          </w:tcPr>
          <w:p w14:paraId="211903E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B85DD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F424C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32F20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7AEDC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01986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418E5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FDE23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DD212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4D39E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DB2DB8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19CEC5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C2389B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A670F9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ECDF31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DF38E0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9C5FE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1183E6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722B2602" w14:textId="77777777" w:rsidTr="00F45054">
        <w:trPr>
          <w:trHeight w:val="270"/>
        </w:trPr>
        <w:tc>
          <w:tcPr>
            <w:tcW w:w="0" w:type="auto"/>
            <w:tcBorders>
              <w:top w:val="nil"/>
              <w:left w:val="nil"/>
              <w:bottom w:val="nil"/>
              <w:right w:val="nil"/>
            </w:tcBorders>
            <w:shd w:val="clear" w:color="auto" w:fill="auto"/>
            <w:noWrap/>
            <w:vAlign w:val="center"/>
            <w:hideMark/>
          </w:tcPr>
          <w:p w14:paraId="20E72C7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A1987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563C34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47931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7E3F0A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E9492E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4D3BBD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DB36D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9D3FEB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DEC0A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09216F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F88007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85821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DC3EB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5EB94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FF7186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56F52F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CEFF7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09996275" w14:textId="77777777" w:rsidTr="00F45054">
        <w:trPr>
          <w:trHeight w:val="270"/>
        </w:trPr>
        <w:tc>
          <w:tcPr>
            <w:tcW w:w="0" w:type="auto"/>
            <w:tcBorders>
              <w:top w:val="nil"/>
              <w:left w:val="nil"/>
              <w:bottom w:val="nil"/>
              <w:right w:val="nil"/>
            </w:tcBorders>
            <w:shd w:val="clear" w:color="auto" w:fill="auto"/>
            <w:noWrap/>
            <w:vAlign w:val="center"/>
            <w:hideMark/>
          </w:tcPr>
          <w:p w14:paraId="7C5E1A5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24EF3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FAF89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1E7A6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74A0C2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C0BBB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2EF026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3BDA8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3A130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F7D12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D206D9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18DCD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4DD440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786A5A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8E674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91D576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5ADE16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AC287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A5494B1" w14:textId="77777777" w:rsidTr="00F45054">
        <w:trPr>
          <w:trHeight w:val="270"/>
        </w:trPr>
        <w:tc>
          <w:tcPr>
            <w:tcW w:w="0" w:type="auto"/>
            <w:tcBorders>
              <w:top w:val="nil"/>
              <w:left w:val="nil"/>
              <w:bottom w:val="nil"/>
              <w:right w:val="nil"/>
            </w:tcBorders>
            <w:shd w:val="clear" w:color="auto" w:fill="auto"/>
            <w:noWrap/>
            <w:vAlign w:val="center"/>
            <w:hideMark/>
          </w:tcPr>
          <w:p w14:paraId="5C62D45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7892B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A0C45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999D0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42A7B8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D0A26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AF45A5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B3B53C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093F9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D9AFA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134F9D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8620C0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73DDE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14C8B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464567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854F79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EABC4E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EACE83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608324C" w14:textId="77777777" w:rsidTr="00F45054">
        <w:trPr>
          <w:trHeight w:val="270"/>
        </w:trPr>
        <w:tc>
          <w:tcPr>
            <w:tcW w:w="0" w:type="auto"/>
            <w:tcBorders>
              <w:top w:val="nil"/>
              <w:left w:val="nil"/>
              <w:bottom w:val="nil"/>
              <w:right w:val="nil"/>
            </w:tcBorders>
            <w:shd w:val="clear" w:color="auto" w:fill="auto"/>
            <w:noWrap/>
            <w:vAlign w:val="center"/>
            <w:hideMark/>
          </w:tcPr>
          <w:p w14:paraId="09D90B9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9D752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1A4D50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8C4DC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915B1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5F211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857CF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1826F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9A8DC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3E7EF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C99718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5A4C01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C6A758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B2C360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209C6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1D05A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6F3A5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1D6DC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C59D4E7" w14:textId="77777777" w:rsidTr="00F45054">
        <w:trPr>
          <w:trHeight w:val="270"/>
        </w:trPr>
        <w:tc>
          <w:tcPr>
            <w:tcW w:w="0" w:type="auto"/>
            <w:tcBorders>
              <w:top w:val="nil"/>
              <w:left w:val="nil"/>
              <w:bottom w:val="nil"/>
              <w:right w:val="nil"/>
            </w:tcBorders>
            <w:shd w:val="clear" w:color="auto" w:fill="auto"/>
            <w:noWrap/>
            <w:vAlign w:val="center"/>
            <w:hideMark/>
          </w:tcPr>
          <w:p w14:paraId="237E556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9EB79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3F6FD8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56897F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89B48A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3F320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B6EAD4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FF95C5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C59867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88A14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19F178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56528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A8357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181A5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CB6EB4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06C9F5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29AE5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11078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E32DFAF" w14:textId="77777777" w:rsidTr="00F45054">
        <w:trPr>
          <w:trHeight w:val="270"/>
        </w:trPr>
        <w:tc>
          <w:tcPr>
            <w:tcW w:w="0" w:type="auto"/>
            <w:tcBorders>
              <w:top w:val="nil"/>
              <w:left w:val="nil"/>
              <w:bottom w:val="nil"/>
              <w:right w:val="nil"/>
            </w:tcBorders>
            <w:shd w:val="clear" w:color="auto" w:fill="auto"/>
            <w:noWrap/>
            <w:vAlign w:val="center"/>
            <w:hideMark/>
          </w:tcPr>
          <w:p w14:paraId="4D49881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F7DDD0"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805322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61E7D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08360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B0DFF1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00E17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3D560B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BEC8DA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D02D71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03947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6412D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732B77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FB61A6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81FA06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5A930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DC718B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0BB53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2550368B" w14:textId="77777777" w:rsidTr="00F45054">
        <w:trPr>
          <w:trHeight w:val="270"/>
        </w:trPr>
        <w:tc>
          <w:tcPr>
            <w:tcW w:w="0" w:type="auto"/>
            <w:tcBorders>
              <w:top w:val="nil"/>
              <w:left w:val="nil"/>
              <w:bottom w:val="nil"/>
              <w:right w:val="nil"/>
            </w:tcBorders>
            <w:shd w:val="clear" w:color="auto" w:fill="auto"/>
            <w:noWrap/>
            <w:vAlign w:val="center"/>
            <w:hideMark/>
          </w:tcPr>
          <w:p w14:paraId="70BC101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C33D0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209A96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7B5EA7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8F049E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4FA34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B384AA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994399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73132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7B388B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9035A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6861A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F78014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D64CB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D4B33F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914AEC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982807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E86D2C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85EBBBE" w14:textId="77777777" w:rsidTr="00F45054">
        <w:trPr>
          <w:trHeight w:val="270"/>
        </w:trPr>
        <w:tc>
          <w:tcPr>
            <w:tcW w:w="0" w:type="auto"/>
            <w:tcBorders>
              <w:top w:val="nil"/>
              <w:left w:val="nil"/>
              <w:bottom w:val="nil"/>
              <w:right w:val="nil"/>
            </w:tcBorders>
            <w:shd w:val="clear" w:color="auto" w:fill="auto"/>
            <w:noWrap/>
            <w:vAlign w:val="center"/>
            <w:hideMark/>
          </w:tcPr>
          <w:p w14:paraId="114932B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2B3D2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5D583C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B2DC3E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5C282B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21D66B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F987B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BD760A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A3A7D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6B579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E0C56A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A654F5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BA25E9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F132BC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84681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99DD3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C7B2C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21B66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056AE4A7" w14:textId="77777777" w:rsidTr="00F45054">
        <w:trPr>
          <w:trHeight w:val="270"/>
        </w:trPr>
        <w:tc>
          <w:tcPr>
            <w:tcW w:w="0" w:type="auto"/>
            <w:tcBorders>
              <w:top w:val="nil"/>
              <w:left w:val="nil"/>
              <w:bottom w:val="nil"/>
              <w:right w:val="nil"/>
            </w:tcBorders>
            <w:shd w:val="clear" w:color="auto" w:fill="auto"/>
            <w:noWrap/>
            <w:vAlign w:val="center"/>
            <w:hideMark/>
          </w:tcPr>
          <w:p w14:paraId="155568A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89D89F8"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C2AFC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DDD75F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402C84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C99C2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77D6D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E79ADB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D09A3B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5D973D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23E2EA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90F9A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C5BFF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761B00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9AB0C2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FF226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3D8375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8CEED1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73F8326" w14:textId="77777777" w:rsidTr="00F45054">
        <w:trPr>
          <w:trHeight w:val="270"/>
        </w:trPr>
        <w:tc>
          <w:tcPr>
            <w:tcW w:w="19880" w:type="dxa"/>
            <w:gridSpan w:val="18"/>
            <w:tcBorders>
              <w:top w:val="nil"/>
              <w:left w:val="nil"/>
              <w:bottom w:val="nil"/>
              <w:right w:val="nil"/>
            </w:tcBorders>
            <w:shd w:val="clear" w:color="auto" w:fill="auto"/>
            <w:vAlign w:val="center"/>
            <w:hideMark/>
          </w:tcPr>
          <w:p w14:paraId="70D284DA" w14:textId="476AED22" w:rsidR="00000000" w:rsidRDefault="000D2B30">
            <w:pPr>
              <w:spacing w:before="0" w:beforeAutospacing="0" w:after="0" w:afterAutospacing="0"/>
              <w:jc w:val="both"/>
              <w:textAlignment w:val="auto"/>
              <w:rPr>
                <w:b/>
                <w:bCs/>
              </w:rPr>
            </w:pPr>
            <w:r>
              <w:rPr>
                <w:b/>
                <w:bCs/>
              </w:rPr>
              <w:t>(</w:t>
            </w:r>
            <w:r w:rsidR="00000000">
              <w:rPr>
                <w:rFonts w:hint="eastAsia"/>
                <w:b/>
                <w:bCs/>
              </w:rPr>
              <w:t>2</w:t>
            </w:r>
            <w:r>
              <w:rPr>
                <w:b/>
                <w:bCs/>
              </w:rPr>
              <w:t>)</w:t>
            </w:r>
            <w:r w:rsidR="00000000">
              <w:rPr>
                <w:rFonts w:hint="eastAsia"/>
                <w:b/>
                <w:bCs/>
              </w:rPr>
              <w:t>事業費導入の準備</w:t>
            </w:r>
          </w:p>
        </w:tc>
      </w:tr>
      <w:tr w:rsidR="00000000" w14:paraId="692FBFEE" w14:textId="77777777" w:rsidTr="00F45054">
        <w:trPr>
          <w:trHeight w:val="270"/>
        </w:trPr>
        <w:tc>
          <w:tcPr>
            <w:tcW w:w="0" w:type="auto"/>
            <w:tcBorders>
              <w:top w:val="nil"/>
              <w:left w:val="nil"/>
              <w:bottom w:val="nil"/>
              <w:right w:val="nil"/>
            </w:tcBorders>
            <w:shd w:val="clear" w:color="auto" w:fill="auto"/>
            <w:noWrap/>
            <w:vAlign w:val="center"/>
            <w:hideMark/>
          </w:tcPr>
          <w:p w14:paraId="3A972EA2" w14:textId="77777777" w:rsidR="00000000" w:rsidRDefault="00000000">
            <w:pPr>
              <w:spacing w:before="0" w:beforeAutospacing="0" w:after="0" w:afterAutospacing="0"/>
              <w:jc w:val="both"/>
              <w:textAlignment w:val="auto"/>
              <w:rPr>
                <w:rFonts w:hint="eastAsia"/>
                <w:b/>
                <w:bCs/>
              </w:rPr>
            </w:pPr>
          </w:p>
        </w:tc>
        <w:tc>
          <w:tcPr>
            <w:tcW w:w="18784" w:type="dxa"/>
            <w:gridSpan w:val="17"/>
            <w:tcBorders>
              <w:top w:val="nil"/>
              <w:left w:val="nil"/>
              <w:bottom w:val="nil"/>
              <w:right w:val="nil"/>
            </w:tcBorders>
            <w:shd w:val="clear" w:color="auto" w:fill="auto"/>
            <w:vAlign w:val="center"/>
            <w:hideMark/>
          </w:tcPr>
          <w:p w14:paraId="54E4D0EC" w14:textId="77777777" w:rsidR="00000000" w:rsidRDefault="00000000">
            <w:pPr>
              <w:spacing w:before="0" w:beforeAutospacing="0" w:after="0" w:afterAutospacing="0"/>
              <w:jc w:val="both"/>
              <w:textAlignment w:val="auto"/>
            </w:pPr>
            <w:r>
              <w:rPr>
                <w:rFonts w:hint="eastAsia"/>
              </w:rPr>
              <w:t>事業費専用の銀行口座を開設してください。</w:t>
            </w:r>
          </w:p>
        </w:tc>
      </w:tr>
      <w:tr w:rsidR="00000000" w14:paraId="49C804CA" w14:textId="77777777" w:rsidTr="00F45054">
        <w:trPr>
          <w:trHeight w:val="270"/>
        </w:trPr>
        <w:tc>
          <w:tcPr>
            <w:tcW w:w="0" w:type="auto"/>
            <w:tcBorders>
              <w:top w:val="nil"/>
              <w:left w:val="nil"/>
              <w:bottom w:val="nil"/>
              <w:right w:val="nil"/>
            </w:tcBorders>
            <w:shd w:val="clear" w:color="auto" w:fill="auto"/>
            <w:noWrap/>
            <w:vAlign w:val="center"/>
            <w:hideMark/>
          </w:tcPr>
          <w:p w14:paraId="67E2F143"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084E9573" w14:textId="31B2C971" w:rsidR="00000000" w:rsidRDefault="00000000">
            <w:pPr>
              <w:spacing w:before="0" w:beforeAutospacing="0" w:after="0" w:afterAutospacing="0"/>
              <w:jc w:val="both"/>
              <w:textAlignment w:val="auto"/>
            </w:pPr>
            <w:r>
              <w:rPr>
                <w:rFonts w:hint="eastAsia"/>
              </w:rPr>
              <w:t>※規模にもよりますが、基本的には</w:t>
            </w:r>
            <w:r w:rsidR="000D2B30">
              <w:t>1</w:t>
            </w:r>
            <w:r>
              <w:rPr>
                <w:rFonts w:hint="eastAsia"/>
              </w:rPr>
              <w:t>事業につき</w:t>
            </w:r>
            <w:r w:rsidR="000D2B30">
              <w:t>1</w:t>
            </w:r>
            <w:r>
              <w:rPr>
                <w:rFonts w:hint="eastAsia"/>
              </w:rPr>
              <w:t>口座必要です。</w:t>
            </w:r>
          </w:p>
        </w:tc>
      </w:tr>
      <w:tr w:rsidR="00000000" w14:paraId="0CBF65DA" w14:textId="77777777" w:rsidTr="00F45054">
        <w:trPr>
          <w:trHeight w:val="270"/>
        </w:trPr>
        <w:tc>
          <w:tcPr>
            <w:tcW w:w="0" w:type="auto"/>
            <w:tcBorders>
              <w:top w:val="nil"/>
              <w:left w:val="nil"/>
              <w:bottom w:val="nil"/>
              <w:right w:val="nil"/>
            </w:tcBorders>
            <w:shd w:val="clear" w:color="auto" w:fill="auto"/>
            <w:noWrap/>
            <w:vAlign w:val="center"/>
            <w:hideMark/>
          </w:tcPr>
          <w:p w14:paraId="196C9313"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755303A2" w14:textId="407FAA17" w:rsidR="00000000" w:rsidRDefault="000D2B30">
            <w:pPr>
              <w:spacing w:before="0" w:beforeAutospacing="0" w:after="0" w:afterAutospacing="0"/>
              <w:jc w:val="both"/>
              <w:textAlignment w:val="auto"/>
            </w:pPr>
            <w:r>
              <w:t>(</w:t>
            </w:r>
            <w:r w:rsidR="00000000">
              <w:rPr>
                <w:rFonts w:hint="eastAsia"/>
              </w:rPr>
              <w:t>口座名義の例</w:t>
            </w:r>
            <w:r>
              <w:t>)</w:t>
            </w:r>
          </w:p>
        </w:tc>
      </w:tr>
      <w:tr w:rsidR="00000000" w14:paraId="54CB88B4" w14:textId="77777777" w:rsidTr="00F45054">
        <w:trPr>
          <w:trHeight w:val="270"/>
        </w:trPr>
        <w:tc>
          <w:tcPr>
            <w:tcW w:w="0" w:type="auto"/>
            <w:tcBorders>
              <w:top w:val="nil"/>
              <w:left w:val="nil"/>
              <w:bottom w:val="nil"/>
              <w:right w:val="nil"/>
            </w:tcBorders>
            <w:shd w:val="clear" w:color="auto" w:fill="auto"/>
            <w:noWrap/>
            <w:vAlign w:val="center"/>
            <w:hideMark/>
          </w:tcPr>
          <w:p w14:paraId="25B30362" w14:textId="77777777" w:rsidR="00000000" w:rsidRDefault="00000000">
            <w:pPr>
              <w:spacing w:before="0" w:beforeAutospacing="0" w:after="0" w:afterAutospacing="0"/>
              <w:jc w:val="both"/>
              <w:textAlignment w:val="auto"/>
              <w:rPr>
                <w:rFonts w:hint="eastAsia"/>
              </w:rPr>
            </w:pPr>
          </w:p>
        </w:tc>
        <w:tc>
          <w:tcPr>
            <w:tcW w:w="0" w:type="auto"/>
            <w:tcBorders>
              <w:top w:val="nil"/>
              <w:left w:val="nil"/>
              <w:bottom w:val="nil"/>
              <w:right w:val="nil"/>
            </w:tcBorders>
            <w:shd w:val="clear" w:color="auto" w:fill="auto"/>
            <w:noWrap/>
            <w:vAlign w:val="center"/>
            <w:hideMark/>
          </w:tcPr>
          <w:p w14:paraId="5F95A05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7688" w:type="dxa"/>
            <w:gridSpan w:val="16"/>
            <w:tcBorders>
              <w:top w:val="nil"/>
              <w:left w:val="nil"/>
              <w:bottom w:val="nil"/>
              <w:right w:val="nil"/>
            </w:tcBorders>
            <w:shd w:val="clear" w:color="auto" w:fill="auto"/>
            <w:vAlign w:val="center"/>
            <w:hideMark/>
          </w:tcPr>
          <w:p w14:paraId="0A3600DB" w14:textId="77777777" w:rsidR="00000000" w:rsidRDefault="00000000">
            <w:pPr>
              <w:spacing w:before="0" w:beforeAutospacing="0" w:after="0" w:afterAutospacing="0"/>
              <w:jc w:val="both"/>
              <w:textAlignment w:val="auto"/>
              <w:rPr>
                <w:b/>
                <w:bCs/>
              </w:rPr>
            </w:pPr>
            <w:r>
              <w:rPr>
                <w:rFonts w:hint="eastAsia"/>
                <w:b/>
                <w:bCs/>
              </w:rPr>
              <w:t xml:space="preserve">一般社団法人四日市青年会議所　○○委員会　委員長　○○○○　</w:t>
            </w:r>
          </w:p>
        </w:tc>
      </w:tr>
      <w:tr w:rsidR="00000000" w14:paraId="321C36B6" w14:textId="77777777" w:rsidTr="00F45054">
        <w:trPr>
          <w:trHeight w:val="270"/>
        </w:trPr>
        <w:tc>
          <w:tcPr>
            <w:tcW w:w="0" w:type="auto"/>
            <w:tcBorders>
              <w:top w:val="nil"/>
              <w:left w:val="nil"/>
              <w:bottom w:val="nil"/>
              <w:right w:val="nil"/>
            </w:tcBorders>
            <w:shd w:val="clear" w:color="auto" w:fill="auto"/>
            <w:noWrap/>
            <w:vAlign w:val="center"/>
            <w:hideMark/>
          </w:tcPr>
          <w:p w14:paraId="1F48559B" w14:textId="77777777" w:rsidR="00000000" w:rsidRDefault="00000000">
            <w:pPr>
              <w:spacing w:before="0" w:beforeAutospacing="0" w:after="0" w:afterAutospacing="0"/>
              <w:jc w:val="both"/>
              <w:textAlignment w:val="auto"/>
              <w:rPr>
                <w:rFonts w:hint="eastAsia"/>
                <w:b/>
                <w:bCs/>
              </w:rPr>
            </w:pPr>
          </w:p>
        </w:tc>
        <w:tc>
          <w:tcPr>
            <w:tcW w:w="18784" w:type="dxa"/>
            <w:gridSpan w:val="17"/>
            <w:tcBorders>
              <w:top w:val="nil"/>
              <w:left w:val="nil"/>
              <w:bottom w:val="nil"/>
              <w:right w:val="nil"/>
            </w:tcBorders>
            <w:shd w:val="clear" w:color="auto" w:fill="auto"/>
            <w:vAlign w:val="center"/>
            <w:hideMark/>
          </w:tcPr>
          <w:p w14:paraId="3508EA95" w14:textId="525E7C1D" w:rsidR="00000000" w:rsidRDefault="000704F6">
            <w:pPr>
              <w:spacing w:before="0" w:beforeAutospacing="0" w:after="0" w:afterAutospacing="0"/>
              <w:jc w:val="both"/>
              <w:textAlignment w:val="auto"/>
            </w:pPr>
            <w:r>
              <w:t>｢</w:t>
            </w:r>
            <w:r w:rsidR="00000000">
              <w:rPr>
                <w:rFonts w:hint="eastAsia"/>
              </w:rPr>
              <w:t>銀行口座開設届出書</w:t>
            </w:r>
            <w:r>
              <w:t>｣</w:t>
            </w:r>
            <w:r w:rsidR="00000000">
              <w:rPr>
                <w:rFonts w:hint="eastAsia"/>
              </w:rPr>
              <w:t>フォームにより、所定事項の記入をして下さい。</w:t>
            </w:r>
          </w:p>
        </w:tc>
      </w:tr>
      <w:tr w:rsidR="00000000" w14:paraId="6787B98E" w14:textId="77777777" w:rsidTr="00F45054">
        <w:trPr>
          <w:trHeight w:val="270"/>
        </w:trPr>
        <w:tc>
          <w:tcPr>
            <w:tcW w:w="0" w:type="auto"/>
            <w:tcBorders>
              <w:top w:val="nil"/>
              <w:left w:val="nil"/>
              <w:bottom w:val="nil"/>
              <w:right w:val="nil"/>
            </w:tcBorders>
            <w:shd w:val="clear" w:color="auto" w:fill="auto"/>
            <w:noWrap/>
            <w:vAlign w:val="center"/>
            <w:hideMark/>
          </w:tcPr>
          <w:p w14:paraId="7032D73F" w14:textId="77777777" w:rsidR="00000000" w:rsidRDefault="00000000">
            <w:pPr>
              <w:spacing w:before="0" w:beforeAutospacing="0" w:after="0" w:afterAutospacing="0"/>
              <w:jc w:val="both"/>
              <w:textAlignment w:val="auto"/>
              <w:rPr>
                <w:rFonts w:hint="eastAsia"/>
              </w:rPr>
            </w:pPr>
          </w:p>
        </w:tc>
        <w:tc>
          <w:tcPr>
            <w:tcW w:w="0" w:type="auto"/>
            <w:gridSpan w:val="3"/>
            <w:tcBorders>
              <w:top w:val="nil"/>
              <w:left w:val="nil"/>
              <w:bottom w:val="nil"/>
              <w:right w:val="nil"/>
            </w:tcBorders>
            <w:shd w:val="clear" w:color="auto" w:fill="auto"/>
            <w:noWrap/>
            <w:vAlign w:val="center"/>
            <w:hideMark/>
          </w:tcPr>
          <w:p w14:paraId="69786D11" w14:textId="66CEE986" w:rsidR="00000000" w:rsidRDefault="00000000">
            <w:pPr>
              <w:spacing w:before="0" w:beforeAutospacing="0" w:after="0" w:afterAutospacing="0"/>
              <w:textAlignment w:val="auto"/>
              <w:rPr>
                <w:color w:val="0563C1"/>
                <w:u w:val="single"/>
              </w:rPr>
            </w:pPr>
            <w:hyperlink r:id="rId11" w:tgtFrame="_parent" w:history="1">
              <w:r>
                <w:rPr>
                  <w:rStyle w:val="a3"/>
                  <w:rFonts w:hint="default"/>
                </w:rPr>
                <w:t>見積</w:t>
              </w:r>
              <w:r>
                <w:rPr>
                  <w:rStyle w:val="a3"/>
                  <w:rFonts w:hint="default"/>
                </w:rPr>
                <w:t>作</w:t>
              </w:r>
              <w:r>
                <w:rPr>
                  <w:rStyle w:val="a3"/>
                  <w:rFonts w:hint="default"/>
                </w:rPr>
                <w:t>成チェックシート</w:t>
              </w:r>
            </w:hyperlink>
          </w:p>
        </w:tc>
        <w:tc>
          <w:tcPr>
            <w:tcW w:w="1096" w:type="dxa"/>
            <w:tcBorders>
              <w:top w:val="nil"/>
              <w:left w:val="nil"/>
              <w:bottom w:val="nil"/>
              <w:right w:val="nil"/>
            </w:tcBorders>
            <w:shd w:val="clear" w:color="auto" w:fill="auto"/>
            <w:vAlign w:val="center"/>
            <w:hideMark/>
          </w:tcPr>
          <w:p w14:paraId="4BFD15A5" w14:textId="77777777" w:rsidR="00000000" w:rsidRDefault="00000000">
            <w:pPr>
              <w:spacing w:before="0" w:beforeAutospacing="0" w:after="0" w:afterAutospacing="0"/>
              <w:textAlignment w:val="auto"/>
              <w:rPr>
                <w:rFonts w:hint="eastAsia"/>
                <w:color w:val="0563C1"/>
                <w:u w:val="single"/>
              </w:rPr>
            </w:pPr>
          </w:p>
        </w:tc>
        <w:tc>
          <w:tcPr>
            <w:tcW w:w="1096" w:type="dxa"/>
            <w:tcBorders>
              <w:top w:val="nil"/>
              <w:left w:val="nil"/>
              <w:bottom w:val="nil"/>
              <w:right w:val="nil"/>
            </w:tcBorders>
            <w:shd w:val="clear" w:color="auto" w:fill="auto"/>
            <w:vAlign w:val="center"/>
            <w:hideMark/>
          </w:tcPr>
          <w:p w14:paraId="4734271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36CBA5F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3DABF3E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08B92E67"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335E97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0649DE4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AE1538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14D9CE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988713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326BAF5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83228B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751EB3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CB8C5C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r>
      <w:tr w:rsidR="00000000" w14:paraId="2728D935" w14:textId="77777777" w:rsidTr="00F45054">
        <w:trPr>
          <w:trHeight w:val="270"/>
        </w:trPr>
        <w:tc>
          <w:tcPr>
            <w:tcW w:w="0" w:type="auto"/>
            <w:tcBorders>
              <w:top w:val="nil"/>
              <w:left w:val="nil"/>
              <w:bottom w:val="nil"/>
              <w:right w:val="nil"/>
            </w:tcBorders>
            <w:shd w:val="clear" w:color="auto" w:fill="auto"/>
            <w:noWrap/>
            <w:vAlign w:val="center"/>
            <w:hideMark/>
          </w:tcPr>
          <w:p w14:paraId="5CE6761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8784" w:type="dxa"/>
            <w:gridSpan w:val="17"/>
            <w:tcBorders>
              <w:top w:val="nil"/>
              <w:left w:val="nil"/>
              <w:bottom w:val="nil"/>
              <w:right w:val="nil"/>
            </w:tcBorders>
            <w:shd w:val="clear" w:color="auto" w:fill="auto"/>
            <w:vAlign w:val="center"/>
            <w:hideMark/>
          </w:tcPr>
          <w:p w14:paraId="104E4E91" w14:textId="77777777" w:rsidR="00000000" w:rsidRDefault="00000000">
            <w:pPr>
              <w:spacing w:before="0" w:beforeAutospacing="0" w:after="0" w:afterAutospacing="0"/>
              <w:jc w:val="both"/>
              <w:textAlignment w:val="auto"/>
            </w:pPr>
            <w:r>
              <w:rPr>
                <w:rFonts w:hint="eastAsia"/>
              </w:rPr>
              <w:t>【提出について】審議可決後、速やかに口座を開設して財務委員長まで提出して下さい。</w:t>
            </w:r>
          </w:p>
        </w:tc>
      </w:tr>
      <w:tr w:rsidR="00000000" w14:paraId="12209158" w14:textId="77777777" w:rsidTr="00F45054">
        <w:trPr>
          <w:trHeight w:val="270"/>
        </w:trPr>
        <w:tc>
          <w:tcPr>
            <w:tcW w:w="0" w:type="auto"/>
            <w:tcBorders>
              <w:top w:val="nil"/>
              <w:left w:val="nil"/>
              <w:bottom w:val="nil"/>
              <w:right w:val="nil"/>
            </w:tcBorders>
            <w:shd w:val="clear" w:color="auto" w:fill="auto"/>
            <w:noWrap/>
            <w:vAlign w:val="center"/>
            <w:hideMark/>
          </w:tcPr>
          <w:p w14:paraId="6521997F"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550A95C5" w14:textId="77777777" w:rsidR="00000000" w:rsidRDefault="00000000">
            <w:pPr>
              <w:spacing w:before="0" w:beforeAutospacing="0" w:after="0" w:afterAutospacing="0"/>
              <w:jc w:val="both"/>
              <w:textAlignment w:val="auto"/>
            </w:pPr>
            <w:r>
              <w:rPr>
                <w:rFonts w:hint="eastAsia"/>
              </w:rPr>
              <w:t>【保管について】事務局が管理します。</w:t>
            </w:r>
          </w:p>
        </w:tc>
      </w:tr>
      <w:tr w:rsidR="00000000" w14:paraId="3437CB75" w14:textId="77777777" w:rsidTr="00F45054">
        <w:trPr>
          <w:trHeight w:val="270"/>
        </w:trPr>
        <w:tc>
          <w:tcPr>
            <w:tcW w:w="0" w:type="auto"/>
            <w:tcBorders>
              <w:top w:val="nil"/>
              <w:left w:val="nil"/>
              <w:bottom w:val="nil"/>
              <w:right w:val="nil"/>
            </w:tcBorders>
            <w:shd w:val="clear" w:color="auto" w:fill="auto"/>
            <w:noWrap/>
            <w:vAlign w:val="center"/>
            <w:hideMark/>
          </w:tcPr>
          <w:p w14:paraId="06748A3B"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3FE7A1D2" w14:textId="77777777" w:rsidR="00000000" w:rsidRDefault="00000000">
            <w:pPr>
              <w:spacing w:before="0" w:beforeAutospacing="0" w:after="0" w:afterAutospacing="0"/>
              <w:jc w:val="both"/>
              <w:textAlignment w:val="auto"/>
            </w:pPr>
            <w:r>
              <w:rPr>
                <w:rFonts w:hint="eastAsia"/>
              </w:rPr>
              <w:t>【開示について】理事会等で申し出があった場合のみ開示します。</w:t>
            </w:r>
          </w:p>
        </w:tc>
      </w:tr>
      <w:tr w:rsidR="00000000" w14:paraId="47E378C0" w14:textId="77777777" w:rsidTr="00F45054">
        <w:trPr>
          <w:trHeight w:val="270"/>
        </w:trPr>
        <w:tc>
          <w:tcPr>
            <w:tcW w:w="4536" w:type="dxa"/>
            <w:gridSpan w:val="4"/>
            <w:tcBorders>
              <w:top w:val="nil"/>
              <w:left w:val="nil"/>
              <w:bottom w:val="nil"/>
              <w:right w:val="nil"/>
            </w:tcBorders>
            <w:shd w:val="clear" w:color="auto" w:fill="auto"/>
            <w:vAlign w:val="center"/>
            <w:hideMark/>
          </w:tcPr>
          <w:p w14:paraId="5B851CFF" w14:textId="2855B7D1" w:rsidR="00000000" w:rsidRDefault="000D2B30">
            <w:pPr>
              <w:spacing w:before="0" w:beforeAutospacing="0" w:after="0" w:afterAutospacing="0"/>
              <w:textAlignment w:val="auto"/>
              <w:rPr>
                <w:rFonts w:hint="eastAsia"/>
                <w:b/>
                <w:bCs/>
              </w:rPr>
            </w:pPr>
            <w:r>
              <w:rPr>
                <w:b/>
                <w:bCs/>
              </w:rPr>
              <w:t>(</w:t>
            </w:r>
            <w:r w:rsidR="00000000">
              <w:rPr>
                <w:rFonts w:hint="eastAsia"/>
                <w:b/>
                <w:bCs/>
              </w:rPr>
              <w:t>3</w:t>
            </w:r>
            <w:r>
              <w:rPr>
                <w:b/>
                <w:bCs/>
              </w:rPr>
              <w:t>)</w:t>
            </w:r>
            <w:r w:rsidR="00000000">
              <w:rPr>
                <w:rFonts w:hint="eastAsia"/>
                <w:b/>
                <w:bCs/>
              </w:rPr>
              <w:t>事業予算の作成について</w:t>
            </w:r>
          </w:p>
        </w:tc>
        <w:tc>
          <w:tcPr>
            <w:tcW w:w="1096" w:type="dxa"/>
            <w:tcBorders>
              <w:top w:val="nil"/>
              <w:left w:val="nil"/>
              <w:bottom w:val="nil"/>
              <w:right w:val="nil"/>
            </w:tcBorders>
            <w:shd w:val="clear" w:color="auto" w:fill="auto"/>
            <w:vAlign w:val="center"/>
            <w:hideMark/>
          </w:tcPr>
          <w:p w14:paraId="1CB64625" w14:textId="77777777" w:rsidR="00000000" w:rsidRDefault="00000000">
            <w:pPr>
              <w:spacing w:before="0" w:beforeAutospacing="0" w:after="0" w:afterAutospacing="0"/>
              <w:textAlignment w:val="auto"/>
              <w:rPr>
                <w:rFonts w:hint="eastAsia"/>
                <w:b/>
                <w:bCs/>
              </w:rPr>
            </w:pPr>
          </w:p>
        </w:tc>
        <w:tc>
          <w:tcPr>
            <w:tcW w:w="1096" w:type="dxa"/>
            <w:tcBorders>
              <w:top w:val="nil"/>
              <w:left w:val="nil"/>
              <w:bottom w:val="nil"/>
              <w:right w:val="nil"/>
            </w:tcBorders>
            <w:shd w:val="clear" w:color="auto" w:fill="auto"/>
            <w:vAlign w:val="center"/>
            <w:hideMark/>
          </w:tcPr>
          <w:p w14:paraId="17ADB550"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7E11768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7EFE242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76BD4AF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6F220D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21E22DE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7D08867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B1B1A88"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9D5C020"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8387AF8"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39D252C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4BEC8E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2F191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r>
      <w:tr w:rsidR="00000000" w14:paraId="1EF3161A" w14:textId="77777777" w:rsidTr="00F45054">
        <w:trPr>
          <w:trHeight w:val="270"/>
        </w:trPr>
        <w:tc>
          <w:tcPr>
            <w:tcW w:w="0" w:type="auto"/>
            <w:tcBorders>
              <w:top w:val="nil"/>
              <w:left w:val="nil"/>
              <w:bottom w:val="nil"/>
              <w:right w:val="nil"/>
            </w:tcBorders>
            <w:shd w:val="clear" w:color="auto" w:fill="auto"/>
            <w:noWrap/>
            <w:vAlign w:val="center"/>
            <w:hideMark/>
          </w:tcPr>
          <w:p w14:paraId="7C9C4A5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8784" w:type="dxa"/>
            <w:gridSpan w:val="17"/>
            <w:tcBorders>
              <w:top w:val="nil"/>
              <w:left w:val="nil"/>
              <w:bottom w:val="nil"/>
              <w:right w:val="nil"/>
            </w:tcBorders>
            <w:shd w:val="clear" w:color="auto" w:fill="auto"/>
            <w:vAlign w:val="center"/>
            <w:hideMark/>
          </w:tcPr>
          <w:p w14:paraId="12DC0D33" w14:textId="29E7540E" w:rsidR="00000000" w:rsidRDefault="00000000">
            <w:pPr>
              <w:spacing w:before="0" w:beforeAutospacing="0" w:after="0" w:afterAutospacing="0"/>
              <w:jc w:val="both"/>
              <w:textAlignment w:val="auto"/>
            </w:pPr>
            <w:r>
              <w:rPr>
                <w:rFonts w:hint="eastAsia"/>
              </w:rPr>
              <w:t>①30万円以上の支出</w:t>
            </w:r>
            <w:r w:rsidR="000D2B30">
              <w:t>(</w:t>
            </w:r>
            <w:r>
              <w:rPr>
                <w:rFonts w:hint="eastAsia"/>
              </w:rPr>
              <w:t>一社または一物品</w:t>
            </w:r>
            <w:r w:rsidR="000D2B30">
              <w:t>)</w:t>
            </w:r>
            <w:r>
              <w:rPr>
                <w:rFonts w:hint="eastAsia"/>
              </w:rPr>
              <w:t>の場合、二社以上の見積書が必要です。</w:t>
            </w:r>
          </w:p>
        </w:tc>
      </w:tr>
      <w:tr w:rsidR="00000000" w14:paraId="464DA67C" w14:textId="77777777" w:rsidTr="00F45054">
        <w:trPr>
          <w:trHeight w:val="270"/>
        </w:trPr>
        <w:tc>
          <w:tcPr>
            <w:tcW w:w="0" w:type="auto"/>
            <w:tcBorders>
              <w:top w:val="nil"/>
              <w:left w:val="nil"/>
              <w:bottom w:val="nil"/>
              <w:right w:val="nil"/>
            </w:tcBorders>
            <w:shd w:val="clear" w:color="auto" w:fill="auto"/>
            <w:noWrap/>
            <w:vAlign w:val="center"/>
            <w:hideMark/>
          </w:tcPr>
          <w:p w14:paraId="6EA39C3D"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15ADC43A" w14:textId="6101FC41" w:rsidR="00000000" w:rsidRDefault="00000000">
            <w:pPr>
              <w:spacing w:before="0" w:beforeAutospacing="0" w:after="0" w:afterAutospacing="0"/>
              <w:jc w:val="both"/>
              <w:textAlignment w:val="auto"/>
            </w:pPr>
            <w:r>
              <w:rPr>
                <w:rFonts w:hint="eastAsia"/>
              </w:rPr>
              <w:t>②見積書において、</w:t>
            </w:r>
            <w:r w:rsidR="000704F6">
              <w:t>｢</w:t>
            </w:r>
            <w:r>
              <w:rPr>
                <w:rFonts w:hint="eastAsia"/>
              </w:rPr>
              <w:t>日付</w:t>
            </w:r>
            <w:r w:rsidR="000704F6">
              <w:t>｣｢</w:t>
            </w:r>
            <w:r>
              <w:rPr>
                <w:rFonts w:hint="eastAsia"/>
              </w:rPr>
              <w:t>有効期限</w:t>
            </w:r>
            <w:r w:rsidR="000704F6">
              <w:t>｣｢</w:t>
            </w:r>
            <w:r>
              <w:rPr>
                <w:rFonts w:hint="eastAsia"/>
              </w:rPr>
              <w:t>内容</w:t>
            </w:r>
            <w:r w:rsidR="000704F6">
              <w:t>｣｢</w:t>
            </w:r>
            <w:r>
              <w:rPr>
                <w:rFonts w:hint="eastAsia"/>
              </w:rPr>
              <w:t>単価</w:t>
            </w:r>
            <w:r w:rsidR="000704F6">
              <w:t>｣｢</w:t>
            </w:r>
            <w:r>
              <w:rPr>
                <w:rFonts w:hint="eastAsia"/>
              </w:rPr>
              <w:t>数量</w:t>
            </w:r>
            <w:r w:rsidR="000704F6">
              <w:t>｣</w:t>
            </w:r>
            <w:r>
              <w:rPr>
                <w:rFonts w:hint="eastAsia"/>
              </w:rPr>
              <w:t>等の記載を入れてください。</w:t>
            </w:r>
          </w:p>
        </w:tc>
      </w:tr>
      <w:tr w:rsidR="00000000" w14:paraId="05B4DC0E" w14:textId="77777777" w:rsidTr="00F45054">
        <w:trPr>
          <w:trHeight w:val="270"/>
        </w:trPr>
        <w:tc>
          <w:tcPr>
            <w:tcW w:w="0" w:type="auto"/>
            <w:tcBorders>
              <w:top w:val="nil"/>
              <w:left w:val="nil"/>
              <w:bottom w:val="nil"/>
              <w:right w:val="nil"/>
            </w:tcBorders>
            <w:shd w:val="clear" w:color="auto" w:fill="auto"/>
            <w:noWrap/>
            <w:vAlign w:val="center"/>
            <w:hideMark/>
          </w:tcPr>
          <w:p w14:paraId="2BF8AC7A"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7DFD9E75" w14:textId="77777777" w:rsidR="00000000" w:rsidRDefault="00000000">
            <w:pPr>
              <w:spacing w:before="0" w:beforeAutospacing="0" w:after="0" w:afterAutospacing="0"/>
              <w:jc w:val="both"/>
              <w:textAlignment w:val="auto"/>
            </w:pPr>
            <w:r>
              <w:rPr>
                <w:rFonts w:hint="eastAsia"/>
              </w:rPr>
              <w:t xml:space="preserve">　※有効期限は、原則として当該年度の12月31日とします。</w:t>
            </w:r>
          </w:p>
        </w:tc>
      </w:tr>
      <w:tr w:rsidR="00000000" w14:paraId="2FB51E6E" w14:textId="77777777" w:rsidTr="00F45054">
        <w:trPr>
          <w:trHeight w:val="270"/>
        </w:trPr>
        <w:tc>
          <w:tcPr>
            <w:tcW w:w="0" w:type="auto"/>
            <w:tcBorders>
              <w:top w:val="nil"/>
              <w:left w:val="nil"/>
              <w:bottom w:val="nil"/>
              <w:right w:val="nil"/>
            </w:tcBorders>
            <w:shd w:val="clear" w:color="auto" w:fill="auto"/>
            <w:noWrap/>
            <w:vAlign w:val="center"/>
            <w:hideMark/>
          </w:tcPr>
          <w:p w14:paraId="066AA7C8"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44B35AF4" w14:textId="36258AA4" w:rsidR="00000000" w:rsidRDefault="00000000">
            <w:pPr>
              <w:spacing w:before="0" w:beforeAutospacing="0" w:after="0" w:afterAutospacing="0"/>
              <w:jc w:val="both"/>
              <w:textAlignment w:val="auto"/>
            </w:pPr>
            <w:r>
              <w:rPr>
                <w:rFonts w:hint="eastAsia"/>
              </w:rPr>
              <w:t xml:space="preserve">　宛名は、</w:t>
            </w:r>
            <w:r w:rsidR="000704F6">
              <w:t>｢</w:t>
            </w:r>
            <w:r>
              <w:rPr>
                <w:rFonts w:hint="eastAsia"/>
              </w:rPr>
              <w:t>一般社団法人四日市青年会議所　○○委員会</w:t>
            </w:r>
            <w:r w:rsidR="000704F6">
              <w:t>｣</w:t>
            </w:r>
            <w:r>
              <w:rPr>
                <w:rFonts w:hint="eastAsia"/>
              </w:rPr>
              <w:t>で統一してください。</w:t>
            </w:r>
          </w:p>
        </w:tc>
      </w:tr>
      <w:tr w:rsidR="00000000" w14:paraId="56180746" w14:textId="77777777" w:rsidTr="00F45054">
        <w:trPr>
          <w:trHeight w:val="270"/>
        </w:trPr>
        <w:tc>
          <w:tcPr>
            <w:tcW w:w="0" w:type="auto"/>
            <w:tcBorders>
              <w:top w:val="nil"/>
              <w:left w:val="nil"/>
              <w:bottom w:val="nil"/>
              <w:right w:val="nil"/>
            </w:tcBorders>
            <w:shd w:val="clear" w:color="auto" w:fill="auto"/>
            <w:noWrap/>
            <w:vAlign w:val="center"/>
            <w:hideMark/>
          </w:tcPr>
          <w:p w14:paraId="525D28FE"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5AFA799B" w14:textId="4B8BC4A9" w:rsidR="00000000" w:rsidRDefault="00000000">
            <w:pPr>
              <w:spacing w:before="0" w:beforeAutospacing="0" w:after="0" w:afterAutospacing="0"/>
              <w:jc w:val="both"/>
              <w:textAlignment w:val="auto"/>
            </w:pPr>
            <w:r>
              <w:rPr>
                <w:rFonts w:hint="eastAsia"/>
              </w:rPr>
              <w:t xml:space="preserve">　内容で</w:t>
            </w:r>
            <w:r w:rsidR="000704F6">
              <w:t>｢</w:t>
            </w:r>
            <w:r>
              <w:rPr>
                <w:rFonts w:hint="eastAsia"/>
              </w:rPr>
              <w:t>一式</w:t>
            </w:r>
            <w:r w:rsidR="000704F6">
              <w:t>｣</w:t>
            </w:r>
            <w:r>
              <w:rPr>
                <w:rFonts w:hint="eastAsia"/>
              </w:rPr>
              <w:t>は認められません。</w:t>
            </w:r>
          </w:p>
        </w:tc>
      </w:tr>
      <w:tr w:rsidR="00000000" w14:paraId="4BA94446" w14:textId="77777777" w:rsidTr="00F45054">
        <w:trPr>
          <w:trHeight w:val="270"/>
        </w:trPr>
        <w:tc>
          <w:tcPr>
            <w:tcW w:w="0" w:type="auto"/>
            <w:tcBorders>
              <w:top w:val="nil"/>
              <w:left w:val="nil"/>
              <w:bottom w:val="nil"/>
              <w:right w:val="nil"/>
            </w:tcBorders>
            <w:shd w:val="clear" w:color="auto" w:fill="auto"/>
            <w:noWrap/>
            <w:vAlign w:val="center"/>
            <w:hideMark/>
          </w:tcPr>
          <w:p w14:paraId="72DBEBB5"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79EE7271" w14:textId="77777777" w:rsidR="00000000" w:rsidRDefault="00000000">
            <w:pPr>
              <w:spacing w:before="0" w:beforeAutospacing="0" w:after="0" w:afterAutospacing="0"/>
              <w:jc w:val="both"/>
              <w:textAlignment w:val="auto"/>
            </w:pPr>
            <w:r>
              <w:rPr>
                <w:rFonts w:hint="eastAsia"/>
              </w:rPr>
              <w:t>③見積書には予算書の証憑ナンバーを右上に記入下さい。</w:t>
            </w:r>
          </w:p>
        </w:tc>
      </w:tr>
      <w:tr w:rsidR="00000000" w14:paraId="0D9872FD" w14:textId="77777777" w:rsidTr="00F45054">
        <w:trPr>
          <w:trHeight w:val="270"/>
        </w:trPr>
        <w:tc>
          <w:tcPr>
            <w:tcW w:w="0" w:type="auto"/>
            <w:tcBorders>
              <w:top w:val="nil"/>
              <w:left w:val="nil"/>
              <w:bottom w:val="nil"/>
              <w:right w:val="nil"/>
            </w:tcBorders>
            <w:shd w:val="clear" w:color="auto" w:fill="auto"/>
            <w:noWrap/>
            <w:vAlign w:val="center"/>
            <w:hideMark/>
          </w:tcPr>
          <w:p w14:paraId="37AD0892"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042EAC66" w14:textId="77777777" w:rsidR="00000000" w:rsidRDefault="00000000">
            <w:pPr>
              <w:spacing w:before="0" w:beforeAutospacing="0" w:after="0" w:afterAutospacing="0"/>
              <w:jc w:val="both"/>
              <w:textAlignment w:val="auto"/>
            </w:pPr>
            <w:r>
              <w:rPr>
                <w:rFonts w:hint="eastAsia"/>
              </w:rPr>
              <w:t>④一般的に公開されている金額については、その限りではない。</w:t>
            </w:r>
          </w:p>
        </w:tc>
      </w:tr>
      <w:tr w:rsidR="00000000" w14:paraId="61FF098B" w14:textId="77777777" w:rsidTr="00F45054">
        <w:trPr>
          <w:trHeight w:val="270"/>
        </w:trPr>
        <w:tc>
          <w:tcPr>
            <w:tcW w:w="0" w:type="auto"/>
            <w:tcBorders>
              <w:top w:val="nil"/>
              <w:left w:val="nil"/>
              <w:bottom w:val="nil"/>
              <w:right w:val="nil"/>
            </w:tcBorders>
            <w:shd w:val="clear" w:color="auto" w:fill="auto"/>
            <w:noWrap/>
            <w:vAlign w:val="center"/>
            <w:hideMark/>
          </w:tcPr>
          <w:p w14:paraId="2C8014A6" w14:textId="77777777" w:rsidR="00000000" w:rsidRDefault="00000000">
            <w:pPr>
              <w:spacing w:before="0" w:beforeAutospacing="0" w:after="0" w:afterAutospacing="0"/>
              <w:jc w:val="both"/>
              <w:textAlignment w:val="auto"/>
              <w:rPr>
                <w:rFonts w:hint="eastAsia"/>
              </w:rPr>
            </w:pPr>
          </w:p>
        </w:tc>
        <w:tc>
          <w:tcPr>
            <w:tcW w:w="0" w:type="auto"/>
            <w:gridSpan w:val="7"/>
            <w:tcBorders>
              <w:top w:val="nil"/>
              <w:left w:val="nil"/>
              <w:bottom w:val="nil"/>
              <w:right w:val="nil"/>
            </w:tcBorders>
            <w:shd w:val="clear" w:color="auto" w:fill="auto"/>
            <w:noWrap/>
            <w:vAlign w:val="center"/>
            <w:hideMark/>
          </w:tcPr>
          <w:p w14:paraId="48A4FBBF" w14:textId="2BD87F5C" w:rsidR="00000000" w:rsidRDefault="00000000">
            <w:pPr>
              <w:spacing w:before="0" w:beforeAutospacing="0" w:after="0" w:afterAutospacing="0"/>
              <w:textAlignment w:val="auto"/>
            </w:pPr>
            <w:r>
              <w:rPr>
                <w:rFonts w:hint="eastAsia"/>
              </w:rPr>
              <w:t>例</w:t>
            </w:r>
            <w:r w:rsidR="000D2B30">
              <w:t>)</w:t>
            </w:r>
            <w:r>
              <w:rPr>
                <w:rFonts w:hint="eastAsia"/>
              </w:rPr>
              <w:t>使用する会場の使用料が一般公開されているため、使用許可証を添付する</w:t>
            </w:r>
          </w:p>
        </w:tc>
        <w:tc>
          <w:tcPr>
            <w:tcW w:w="1096" w:type="dxa"/>
            <w:tcBorders>
              <w:top w:val="nil"/>
              <w:left w:val="nil"/>
              <w:bottom w:val="nil"/>
              <w:right w:val="nil"/>
            </w:tcBorders>
            <w:shd w:val="clear" w:color="auto" w:fill="auto"/>
            <w:vAlign w:val="center"/>
            <w:hideMark/>
          </w:tcPr>
          <w:p w14:paraId="7C5AA740" w14:textId="77777777" w:rsidR="00000000" w:rsidRDefault="00000000">
            <w:pPr>
              <w:spacing w:before="0" w:beforeAutospacing="0" w:after="0" w:afterAutospacing="0"/>
              <w:textAlignment w:val="auto"/>
              <w:rPr>
                <w:rFonts w:hint="eastAsia"/>
              </w:rPr>
            </w:pPr>
          </w:p>
        </w:tc>
        <w:tc>
          <w:tcPr>
            <w:tcW w:w="1096" w:type="dxa"/>
            <w:tcBorders>
              <w:top w:val="nil"/>
              <w:left w:val="nil"/>
              <w:bottom w:val="nil"/>
              <w:right w:val="nil"/>
            </w:tcBorders>
            <w:shd w:val="clear" w:color="auto" w:fill="auto"/>
            <w:vAlign w:val="center"/>
            <w:hideMark/>
          </w:tcPr>
          <w:p w14:paraId="3CCF2C6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72E813E8"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C50A1F8"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C62762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785B351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E11AB4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6E45B2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189758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716F9DA0"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r>
      <w:tr w:rsidR="00000000" w14:paraId="1748C0DB" w14:textId="77777777" w:rsidTr="00F45054">
        <w:trPr>
          <w:trHeight w:val="270"/>
        </w:trPr>
        <w:tc>
          <w:tcPr>
            <w:tcW w:w="0" w:type="auto"/>
            <w:tcBorders>
              <w:top w:val="nil"/>
              <w:left w:val="nil"/>
              <w:bottom w:val="nil"/>
              <w:right w:val="nil"/>
            </w:tcBorders>
            <w:shd w:val="clear" w:color="auto" w:fill="auto"/>
            <w:noWrap/>
            <w:vAlign w:val="center"/>
            <w:hideMark/>
          </w:tcPr>
          <w:p w14:paraId="101E149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8784" w:type="dxa"/>
            <w:gridSpan w:val="17"/>
            <w:tcBorders>
              <w:top w:val="nil"/>
              <w:left w:val="nil"/>
              <w:bottom w:val="nil"/>
              <w:right w:val="nil"/>
            </w:tcBorders>
            <w:shd w:val="clear" w:color="auto" w:fill="auto"/>
            <w:vAlign w:val="center"/>
            <w:hideMark/>
          </w:tcPr>
          <w:p w14:paraId="6D09427E" w14:textId="77777777" w:rsidR="00000000" w:rsidRDefault="00000000">
            <w:pPr>
              <w:spacing w:before="0" w:beforeAutospacing="0" w:after="0" w:afterAutospacing="0"/>
              <w:jc w:val="both"/>
              <w:textAlignment w:val="auto"/>
            </w:pPr>
            <w:r>
              <w:rPr>
                <w:rFonts w:hint="eastAsia"/>
              </w:rPr>
              <w:t>⑤見積り金額を変更する場合は、再提出をして下さい。</w:t>
            </w:r>
          </w:p>
        </w:tc>
      </w:tr>
      <w:tr w:rsidR="00000000" w14:paraId="01DFD7FA" w14:textId="77777777" w:rsidTr="00F45054">
        <w:trPr>
          <w:trHeight w:val="270"/>
        </w:trPr>
        <w:tc>
          <w:tcPr>
            <w:tcW w:w="0" w:type="auto"/>
            <w:tcBorders>
              <w:top w:val="nil"/>
              <w:left w:val="nil"/>
              <w:bottom w:val="nil"/>
              <w:right w:val="nil"/>
            </w:tcBorders>
            <w:shd w:val="clear" w:color="auto" w:fill="auto"/>
            <w:noWrap/>
            <w:vAlign w:val="center"/>
            <w:hideMark/>
          </w:tcPr>
          <w:p w14:paraId="5D1B4662"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7A67F99C" w14:textId="59F72EC7" w:rsidR="00000000" w:rsidRDefault="00000000">
            <w:pPr>
              <w:spacing w:before="0" w:beforeAutospacing="0" w:after="0" w:afterAutospacing="0"/>
              <w:jc w:val="both"/>
              <w:textAlignment w:val="auto"/>
            </w:pPr>
            <w:r>
              <w:rPr>
                <w:rFonts w:hint="eastAsia"/>
              </w:rPr>
              <w:t>⑥事業の予算の予備費は原則3</w:t>
            </w:r>
            <w:r w:rsidR="006D0EF8">
              <w:t>から</w:t>
            </w:r>
            <w:r>
              <w:rPr>
                <w:rFonts w:hint="eastAsia"/>
              </w:rPr>
              <w:t>5％</w:t>
            </w:r>
            <w:r w:rsidR="000D2B30">
              <w:t>(</w:t>
            </w:r>
            <w:r>
              <w:rPr>
                <w:rFonts w:hint="eastAsia"/>
              </w:rPr>
              <w:t>預かり金</w:t>
            </w:r>
            <w:r w:rsidR="000D2B30">
              <w:t>(</w:t>
            </w:r>
            <w:r>
              <w:rPr>
                <w:rFonts w:hint="eastAsia"/>
              </w:rPr>
              <w:t>個人受益の性格を有する登録料など</w:t>
            </w:r>
            <w:r w:rsidR="000D2B30">
              <w:t>)</w:t>
            </w:r>
            <w:r>
              <w:rPr>
                <w:rFonts w:hint="eastAsia"/>
              </w:rPr>
              <w:t>を除く</w:t>
            </w:r>
            <w:r w:rsidR="000D2B30">
              <w:t>)</w:t>
            </w:r>
            <w:r>
              <w:rPr>
                <w:rFonts w:hint="eastAsia"/>
              </w:rPr>
              <w:t>です。</w:t>
            </w:r>
          </w:p>
        </w:tc>
      </w:tr>
      <w:tr w:rsidR="00000000" w14:paraId="50E2AF89" w14:textId="77777777" w:rsidTr="00F45054">
        <w:trPr>
          <w:trHeight w:val="270"/>
        </w:trPr>
        <w:tc>
          <w:tcPr>
            <w:tcW w:w="0" w:type="auto"/>
            <w:tcBorders>
              <w:top w:val="nil"/>
              <w:left w:val="nil"/>
              <w:bottom w:val="nil"/>
              <w:right w:val="nil"/>
            </w:tcBorders>
            <w:shd w:val="clear" w:color="auto" w:fill="auto"/>
            <w:noWrap/>
            <w:vAlign w:val="center"/>
            <w:hideMark/>
          </w:tcPr>
          <w:p w14:paraId="036D4081"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11504E90" w14:textId="77777777" w:rsidR="00000000" w:rsidRDefault="00000000">
            <w:pPr>
              <w:spacing w:before="0" w:beforeAutospacing="0" w:after="0" w:afterAutospacing="0"/>
              <w:jc w:val="both"/>
              <w:textAlignment w:val="auto"/>
            </w:pPr>
            <w:r>
              <w:rPr>
                <w:rFonts w:hint="eastAsia"/>
              </w:rPr>
              <w:t>⑦科目について、決算においては、予算になかった科目は新たに使えません。</w:t>
            </w:r>
          </w:p>
        </w:tc>
      </w:tr>
      <w:tr w:rsidR="00000000" w14:paraId="466233E0" w14:textId="77777777" w:rsidTr="00F45054">
        <w:trPr>
          <w:trHeight w:val="270"/>
        </w:trPr>
        <w:tc>
          <w:tcPr>
            <w:tcW w:w="0" w:type="auto"/>
            <w:tcBorders>
              <w:top w:val="nil"/>
              <w:left w:val="nil"/>
              <w:bottom w:val="nil"/>
              <w:right w:val="nil"/>
            </w:tcBorders>
            <w:shd w:val="clear" w:color="auto" w:fill="auto"/>
            <w:noWrap/>
            <w:vAlign w:val="center"/>
            <w:hideMark/>
          </w:tcPr>
          <w:p w14:paraId="2375056F"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5B5E2945" w14:textId="77777777" w:rsidR="00000000" w:rsidRDefault="00000000">
            <w:pPr>
              <w:spacing w:before="0" w:beforeAutospacing="0" w:after="0" w:afterAutospacing="0"/>
              <w:jc w:val="both"/>
              <w:textAlignment w:val="auto"/>
            </w:pPr>
            <w:r>
              <w:rPr>
                <w:rFonts w:hint="eastAsia"/>
              </w:rPr>
              <w:t xml:space="preserve">　 想定されるすべての科目を予算の段階で上げておくようにしてください。</w:t>
            </w:r>
          </w:p>
        </w:tc>
      </w:tr>
      <w:tr w:rsidR="00000000" w14:paraId="6CAA3A3C" w14:textId="77777777" w:rsidTr="00F45054">
        <w:trPr>
          <w:trHeight w:val="270"/>
        </w:trPr>
        <w:tc>
          <w:tcPr>
            <w:tcW w:w="0" w:type="auto"/>
            <w:tcBorders>
              <w:top w:val="nil"/>
              <w:left w:val="nil"/>
              <w:bottom w:val="nil"/>
              <w:right w:val="nil"/>
            </w:tcBorders>
            <w:shd w:val="clear" w:color="auto" w:fill="auto"/>
            <w:noWrap/>
            <w:vAlign w:val="center"/>
            <w:hideMark/>
          </w:tcPr>
          <w:p w14:paraId="406D0339"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31217C4C" w14:textId="0890A4BB" w:rsidR="00000000" w:rsidRDefault="00000000">
            <w:pPr>
              <w:spacing w:before="0" w:beforeAutospacing="0" w:after="0" w:afterAutospacing="0"/>
              <w:jc w:val="both"/>
              <w:textAlignment w:val="auto"/>
            </w:pPr>
            <w:r>
              <w:rPr>
                <w:rFonts w:hint="eastAsia"/>
              </w:rPr>
              <w:t>【提出について】初上程</w:t>
            </w:r>
            <w:r w:rsidR="000D2B30">
              <w:t>(</w:t>
            </w:r>
            <w:r>
              <w:rPr>
                <w:rFonts w:hint="eastAsia"/>
              </w:rPr>
              <w:t>正副</w:t>
            </w:r>
            <w:r w:rsidR="000D2B30">
              <w:t>)</w:t>
            </w:r>
            <w:r>
              <w:rPr>
                <w:rFonts w:hint="eastAsia"/>
              </w:rPr>
              <w:t>と同時に財務担当長まで提出下さい。</w:t>
            </w:r>
          </w:p>
        </w:tc>
      </w:tr>
      <w:tr w:rsidR="00000000" w14:paraId="4F2AC98E" w14:textId="77777777" w:rsidTr="00F45054">
        <w:trPr>
          <w:trHeight w:val="270"/>
        </w:trPr>
        <w:tc>
          <w:tcPr>
            <w:tcW w:w="0" w:type="auto"/>
            <w:tcBorders>
              <w:top w:val="nil"/>
              <w:left w:val="nil"/>
              <w:bottom w:val="nil"/>
              <w:right w:val="nil"/>
            </w:tcBorders>
            <w:shd w:val="clear" w:color="auto" w:fill="auto"/>
            <w:noWrap/>
            <w:vAlign w:val="center"/>
            <w:hideMark/>
          </w:tcPr>
          <w:p w14:paraId="59890CB3"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79B9276F" w14:textId="77777777" w:rsidR="00000000" w:rsidRDefault="00000000">
            <w:pPr>
              <w:spacing w:before="0" w:beforeAutospacing="0" w:after="0" w:afterAutospacing="0"/>
              <w:jc w:val="both"/>
              <w:textAlignment w:val="auto"/>
            </w:pPr>
            <w:r>
              <w:rPr>
                <w:rFonts w:hint="eastAsia"/>
              </w:rPr>
              <w:t>【保管について】上程期間中は財務担当長が保管します。審議可決後は、各委員会に返却しますので保管下さい。</w:t>
            </w:r>
          </w:p>
        </w:tc>
      </w:tr>
      <w:tr w:rsidR="00000000" w14:paraId="3A99F046" w14:textId="77777777" w:rsidTr="00F45054">
        <w:trPr>
          <w:trHeight w:val="270"/>
        </w:trPr>
        <w:tc>
          <w:tcPr>
            <w:tcW w:w="0" w:type="auto"/>
            <w:tcBorders>
              <w:top w:val="nil"/>
              <w:left w:val="nil"/>
              <w:bottom w:val="nil"/>
              <w:right w:val="nil"/>
            </w:tcBorders>
            <w:shd w:val="clear" w:color="auto" w:fill="auto"/>
            <w:noWrap/>
            <w:vAlign w:val="center"/>
            <w:hideMark/>
          </w:tcPr>
          <w:p w14:paraId="37832CB8"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3E576A68" w14:textId="77777777" w:rsidR="00000000" w:rsidRDefault="00000000">
            <w:pPr>
              <w:spacing w:before="0" w:beforeAutospacing="0" w:after="0" w:afterAutospacing="0"/>
              <w:jc w:val="both"/>
              <w:textAlignment w:val="auto"/>
            </w:pPr>
            <w:r>
              <w:rPr>
                <w:rFonts w:hint="eastAsia"/>
              </w:rPr>
              <w:t>【開示について】理事会等で申し出があった場合のみ開示します。</w:t>
            </w:r>
          </w:p>
        </w:tc>
      </w:tr>
      <w:tr w:rsidR="00000000" w14:paraId="6BEAC3C9" w14:textId="77777777" w:rsidTr="00F45054">
        <w:trPr>
          <w:trHeight w:val="270"/>
        </w:trPr>
        <w:tc>
          <w:tcPr>
            <w:tcW w:w="4536" w:type="dxa"/>
            <w:gridSpan w:val="4"/>
            <w:tcBorders>
              <w:top w:val="nil"/>
              <w:left w:val="nil"/>
              <w:bottom w:val="nil"/>
              <w:right w:val="nil"/>
            </w:tcBorders>
            <w:shd w:val="clear" w:color="auto" w:fill="auto"/>
            <w:vAlign w:val="center"/>
            <w:hideMark/>
          </w:tcPr>
          <w:p w14:paraId="3EA374C3" w14:textId="044B21DD" w:rsidR="00000000" w:rsidRDefault="000D2B30">
            <w:pPr>
              <w:spacing w:before="0" w:beforeAutospacing="0" w:after="0" w:afterAutospacing="0"/>
              <w:textAlignment w:val="auto"/>
              <w:rPr>
                <w:rFonts w:hint="eastAsia"/>
                <w:b/>
                <w:bCs/>
              </w:rPr>
            </w:pPr>
            <w:r>
              <w:rPr>
                <w:b/>
                <w:bCs/>
              </w:rPr>
              <w:t>(</w:t>
            </w:r>
            <w:r w:rsidR="00000000">
              <w:rPr>
                <w:rFonts w:hint="eastAsia"/>
                <w:b/>
                <w:bCs/>
              </w:rPr>
              <w:t>4</w:t>
            </w:r>
            <w:r>
              <w:rPr>
                <w:b/>
                <w:bCs/>
              </w:rPr>
              <w:t>)</w:t>
            </w:r>
            <w:r w:rsidR="00000000">
              <w:rPr>
                <w:rFonts w:hint="eastAsia"/>
                <w:b/>
                <w:bCs/>
              </w:rPr>
              <w:t>事業予算の修正・補正について</w:t>
            </w:r>
          </w:p>
        </w:tc>
        <w:tc>
          <w:tcPr>
            <w:tcW w:w="1096" w:type="dxa"/>
            <w:tcBorders>
              <w:top w:val="nil"/>
              <w:left w:val="nil"/>
              <w:bottom w:val="nil"/>
              <w:right w:val="nil"/>
            </w:tcBorders>
            <w:shd w:val="clear" w:color="auto" w:fill="auto"/>
            <w:vAlign w:val="center"/>
            <w:hideMark/>
          </w:tcPr>
          <w:p w14:paraId="1FC333AF" w14:textId="77777777" w:rsidR="00000000" w:rsidRDefault="00000000">
            <w:pPr>
              <w:spacing w:before="0" w:beforeAutospacing="0" w:after="0" w:afterAutospacing="0"/>
              <w:textAlignment w:val="auto"/>
              <w:rPr>
                <w:rFonts w:hint="eastAsia"/>
                <w:b/>
                <w:bCs/>
              </w:rPr>
            </w:pPr>
          </w:p>
        </w:tc>
        <w:tc>
          <w:tcPr>
            <w:tcW w:w="1096" w:type="dxa"/>
            <w:tcBorders>
              <w:top w:val="nil"/>
              <w:left w:val="nil"/>
              <w:bottom w:val="nil"/>
              <w:right w:val="nil"/>
            </w:tcBorders>
            <w:shd w:val="clear" w:color="auto" w:fill="auto"/>
            <w:vAlign w:val="center"/>
            <w:hideMark/>
          </w:tcPr>
          <w:p w14:paraId="1EA2880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C4A65D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2D32B4E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0D524DF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2986E7D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3778B90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2D6056C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3ED0FF0"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88964A0"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9E5F9F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36B30FC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0E724FF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2719EE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r>
      <w:tr w:rsidR="00000000" w14:paraId="130DEEE3" w14:textId="77777777" w:rsidTr="00F45054">
        <w:trPr>
          <w:trHeight w:val="270"/>
        </w:trPr>
        <w:tc>
          <w:tcPr>
            <w:tcW w:w="0" w:type="auto"/>
            <w:tcBorders>
              <w:top w:val="nil"/>
              <w:left w:val="nil"/>
              <w:bottom w:val="nil"/>
              <w:right w:val="nil"/>
            </w:tcBorders>
            <w:shd w:val="clear" w:color="auto" w:fill="auto"/>
            <w:noWrap/>
            <w:vAlign w:val="center"/>
            <w:hideMark/>
          </w:tcPr>
          <w:p w14:paraId="2865E01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8784" w:type="dxa"/>
            <w:gridSpan w:val="17"/>
            <w:tcBorders>
              <w:top w:val="nil"/>
              <w:left w:val="nil"/>
              <w:bottom w:val="nil"/>
              <w:right w:val="nil"/>
            </w:tcBorders>
            <w:shd w:val="clear" w:color="auto" w:fill="auto"/>
            <w:vAlign w:val="center"/>
            <w:hideMark/>
          </w:tcPr>
          <w:p w14:paraId="6753C087" w14:textId="77777777" w:rsidR="00000000" w:rsidRDefault="00000000">
            <w:pPr>
              <w:spacing w:before="0" w:beforeAutospacing="0" w:after="0" w:afterAutospacing="0"/>
              <w:jc w:val="both"/>
              <w:textAlignment w:val="auto"/>
            </w:pPr>
            <w:r>
              <w:rPr>
                <w:rFonts w:hint="eastAsia"/>
              </w:rPr>
              <w:t>事業予算の修正・補正を行なうのは以下の場合です。</w:t>
            </w:r>
          </w:p>
        </w:tc>
      </w:tr>
      <w:tr w:rsidR="00000000" w14:paraId="0A79AA61" w14:textId="77777777" w:rsidTr="00F45054">
        <w:trPr>
          <w:trHeight w:val="270"/>
        </w:trPr>
        <w:tc>
          <w:tcPr>
            <w:tcW w:w="0" w:type="auto"/>
            <w:tcBorders>
              <w:top w:val="nil"/>
              <w:left w:val="nil"/>
              <w:bottom w:val="nil"/>
              <w:right w:val="nil"/>
            </w:tcBorders>
            <w:shd w:val="clear" w:color="auto" w:fill="auto"/>
            <w:noWrap/>
            <w:vAlign w:val="center"/>
            <w:hideMark/>
          </w:tcPr>
          <w:p w14:paraId="189226E6"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39EB1461" w14:textId="77777777" w:rsidR="00000000" w:rsidRDefault="00000000">
            <w:pPr>
              <w:spacing w:before="0" w:beforeAutospacing="0" w:after="0" w:afterAutospacing="0"/>
              <w:jc w:val="both"/>
              <w:textAlignment w:val="auto"/>
            </w:pPr>
            <w:r>
              <w:rPr>
                <w:rFonts w:hint="eastAsia"/>
              </w:rPr>
              <w:t>①登録料収益の変動が大きい場合</w:t>
            </w:r>
          </w:p>
        </w:tc>
      </w:tr>
      <w:tr w:rsidR="00000000" w14:paraId="4BAEE7FD" w14:textId="77777777" w:rsidTr="00F45054">
        <w:trPr>
          <w:trHeight w:val="270"/>
        </w:trPr>
        <w:tc>
          <w:tcPr>
            <w:tcW w:w="0" w:type="auto"/>
            <w:tcBorders>
              <w:top w:val="nil"/>
              <w:left w:val="nil"/>
              <w:bottom w:val="nil"/>
              <w:right w:val="nil"/>
            </w:tcBorders>
            <w:shd w:val="clear" w:color="auto" w:fill="auto"/>
            <w:noWrap/>
            <w:vAlign w:val="center"/>
            <w:hideMark/>
          </w:tcPr>
          <w:p w14:paraId="7889F63E"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5FB8B2C4" w14:textId="0421556D" w:rsidR="00000000" w:rsidRDefault="00000000">
            <w:pPr>
              <w:spacing w:before="0" w:beforeAutospacing="0" w:after="0" w:afterAutospacing="0"/>
              <w:jc w:val="both"/>
              <w:textAlignment w:val="auto"/>
            </w:pPr>
            <w:r>
              <w:rPr>
                <w:rFonts w:hint="eastAsia"/>
              </w:rPr>
              <w:t xml:space="preserve">　</w:t>
            </w:r>
            <w:r w:rsidR="000D2B30">
              <w:t>(</w:t>
            </w:r>
            <w:r>
              <w:rPr>
                <w:rFonts w:hint="eastAsia"/>
              </w:rPr>
              <w:t>ただし、費用額が予算額を超えた場合は、必ず事業予算の補正を行なってください。</w:t>
            </w:r>
            <w:r w:rsidR="000D2B30">
              <w:t>)</w:t>
            </w:r>
          </w:p>
        </w:tc>
      </w:tr>
      <w:tr w:rsidR="00000000" w14:paraId="71B5F032" w14:textId="77777777" w:rsidTr="00F45054">
        <w:trPr>
          <w:trHeight w:val="270"/>
        </w:trPr>
        <w:tc>
          <w:tcPr>
            <w:tcW w:w="0" w:type="auto"/>
            <w:tcBorders>
              <w:top w:val="nil"/>
              <w:left w:val="nil"/>
              <w:bottom w:val="nil"/>
              <w:right w:val="nil"/>
            </w:tcBorders>
            <w:shd w:val="clear" w:color="auto" w:fill="auto"/>
            <w:noWrap/>
            <w:vAlign w:val="center"/>
            <w:hideMark/>
          </w:tcPr>
          <w:p w14:paraId="1006A623"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6A203C4B" w14:textId="77777777" w:rsidR="00000000" w:rsidRDefault="00000000">
            <w:pPr>
              <w:spacing w:before="0" w:beforeAutospacing="0" w:after="0" w:afterAutospacing="0"/>
              <w:jc w:val="both"/>
              <w:textAlignment w:val="auto"/>
            </w:pPr>
            <w:r>
              <w:rPr>
                <w:rFonts w:hint="eastAsia"/>
              </w:rPr>
              <w:t>②予算の流用や予備費の流用によっても費用額が予算額を超えてしまう場合</w:t>
            </w:r>
          </w:p>
        </w:tc>
      </w:tr>
      <w:tr w:rsidR="00000000" w14:paraId="1C738E76" w14:textId="77777777" w:rsidTr="00F45054">
        <w:trPr>
          <w:trHeight w:val="270"/>
        </w:trPr>
        <w:tc>
          <w:tcPr>
            <w:tcW w:w="0" w:type="auto"/>
            <w:tcBorders>
              <w:top w:val="nil"/>
              <w:left w:val="nil"/>
              <w:bottom w:val="nil"/>
              <w:right w:val="nil"/>
            </w:tcBorders>
            <w:shd w:val="clear" w:color="auto" w:fill="auto"/>
            <w:noWrap/>
            <w:vAlign w:val="center"/>
            <w:hideMark/>
          </w:tcPr>
          <w:p w14:paraId="6BCC9E08"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23D77A17" w14:textId="77777777" w:rsidR="00000000" w:rsidRDefault="00000000">
            <w:pPr>
              <w:spacing w:before="0" w:beforeAutospacing="0" w:after="0" w:afterAutospacing="0"/>
              <w:jc w:val="both"/>
              <w:textAlignment w:val="auto"/>
            </w:pPr>
            <w:r>
              <w:rPr>
                <w:rFonts w:hint="eastAsia"/>
              </w:rPr>
              <w:t>③予算にない新たな項目が発生した場合</w:t>
            </w:r>
          </w:p>
        </w:tc>
      </w:tr>
      <w:tr w:rsidR="00000000" w14:paraId="3EA297FF" w14:textId="77777777" w:rsidTr="00F45054">
        <w:trPr>
          <w:trHeight w:val="270"/>
        </w:trPr>
        <w:tc>
          <w:tcPr>
            <w:tcW w:w="0" w:type="auto"/>
            <w:tcBorders>
              <w:top w:val="nil"/>
              <w:left w:val="nil"/>
              <w:bottom w:val="nil"/>
              <w:right w:val="nil"/>
            </w:tcBorders>
            <w:shd w:val="clear" w:color="auto" w:fill="auto"/>
            <w:noWrap/>
            <w:vAlign w:val="center"/>
            <w:hideMark/>
          </w:tcPr>
          <w:p w14:paraId="182D10FF"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13F1CF18" w14:textId="77777777" w:rsidR="00000000" w:rsidRDefault="00000000">
            <w:pPr>
              <w:spacing w:before="0" w:beforeAutospacing="0" w:after="0" w:afterAutospacing="0"/>
              <w:jc w:val="both"/>
              <w:textAlignment w:val="auto"/>
            </w:pPr>
            <w:r>
              <w:rPr>
                <w:rFonts w:hint="eastAsia"/>
              </w:rPr>
              <w:t xml:space="preserve">　 事業予算の補正は決算審議の前に行ないます。</w:t>
            </w:r>
          </w:p>
        </w:tc>
      </w:tr>
      <w:tr w:rsidR="00000000" w14:paraId="749A7AB1" w14:textId="77777777" w:rsidTr="00F45054">
        <w:trPr>
          <w:trHeight w:val="270"/>
        </w:trPr>
        <w:tc>
          <w:tcPr>
            <w:tcW w:w="0" w:type="auto"/>
            <w:tcBorders>
              <w:top w:val="nil"/>
              <w:left w:val="nil"/>
              <w:bottom w:val="nil"/>
              <w:right w:val="nil"/>
            </w:tcBorders>
            <w:shd w:val="clear" w:color="auto" w:fill="auto"/>
            <w:noWrap/>
            <w:vAlign w:val="center"/>
            <w:hideMark/>
          </w:tcPr>
          <w:p w14:paraId="7EADE807"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70AB3EF0" w14:textId="45CE5CD1" w:rsidR="00000000" w:rsidRDefault="00000000">
            <w:pPr>
              <w:spacing w:before="0" w:beforeAutospacing="0" w:after="0" w:afterAutospacing="0"/>
              <w:jc w:val="both"/>
              <w:textAlignment w:val="auto"/>
            </w:pPr>
            <w:r>
              <w:rPr>
                <w:rFonts w:hint="eastAsia"/>
              </w:rPr>
              <w:t xml:space="preserve">　 その際、</w:t>
            </w:r>
            <w:r w:rsidR="000704F6">
              <w:t>｢</w:t>
            </w:r>
            <w:r>
              <w:rPr>
                <w:rFonts w:hint="eastAsia"/>
              </w:rPr>
              <w:t>差異発生理由書</w:t>
            </w:r>
            <w:r w:rsidR="000704F6">
              <w:t>｣</w:t>
            </w:r>
            <w:r>
              <w:rPr>
                <w:rFonts w:hint="eastAsia"/>
              </w:rPr>
              <w:t>の添付が必要です。</w:t>
            </w:r>
          </w:p>
        </w:tc>
      </w:tr>
      <w:tr w:rsidR="00000000" w14:paraId="5021D104" w14:textId="77777777" w:rsidTr="00F45054">
        <w:trPr>
          <w:trHeight w:val="270"/>
        </w:trPr>
        <w:tc>
          <w:tcPr>
            <w:tcW w:w="0" w:type="auto"/>
            <w:tcBorders>
              <w:top w:val="nil"/>
              <w:left w:val="nil"/>
              <w:bottom w:val="nil"/>
              <w:right w:val="nil"/>
            </w:tcBorders>
            <w:shd w:val="clear" w:color="auto" w:fill="auto"/>
            <w:noWrap/>
            <w:vAlign w:val="center"/>
            <w:hideMark/>
          </w:tcPr>
          <w:p w14:paraId="6561BBBB"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716BD045" w14:textId="0302B634" w:rsidR="00000000" w:rsidRDefault="00000000">
            <w:pPr>
              <w:spacing w:before="0" w:beforeAutospacing="0" w:after="0" w:afterAutospacing="0"/>
              <w:jc w:val="both"/>
              <w:textAlignment w:val="auto"/>
            </w:pPr>
            <w:r>
              <w:rPr>
                <w:rFonts w:hint="eastAsia"/>
              </w:rPr>
              <w:t>④支出額が予算額を超える科目がある場合には、</w:t>
            </w:r>
            <w:r w:rsidR="000D2B30">
              <w:t>(</w:t>
            </w:r>
            <w:r>
              <w:rPr>
                <w:rFonts w:hint="eastAsia"/>
              </w:rPr>
              <w:t>予備費の範囲であっても</w:t>
            </w:r>
            <w:r w:rsidR="000D2B30">
              <w:t>)</w:t>
            </w:r>
            <w:r>
              <w:rPr>
                <w:rFonts w:hint="eastAsia"/>
              </w:rPr>
              <w:t>必ず予算の補正を行って下さい。</w:t>
            </w:r>
          </w:p>
        </w:tc>
      </w:tr>
      <w:tr w:rsidR="00000000" w14:paraId="46676F82" w14:textId="77777777" w:rsidTr="00F45054">
        <w:trPr>
          <w:trHeight w:val="270"/>
        </w:trPr>
        <w:tc>
          <w:tcPr>
            <w:tcW w:w="0" w:type="auto"/>
            <w:tcBorders>
              <w:top w:val="nil"/>
              <w:left w:val="nil"/>
              <w:bottom w:val="nil"/>
              <w:right w:val="nil"/>
            </w:tcBorders>
            <w:shd w:val="clear" w:color="auto" w:fill="auto"/>
            <w:noWrap/>
            <w:vAlign w:val="center"/>
            <w:hideMark/>
          </w:tcPr>
          <w:p w14:paraId="3C5C5A4C"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3E00F944" w14:textId="77777777" w:rsidR="00000000" w:rsidRDefault="00000000">
            <w:pPr>
              <w:spacing w:before="0" w:beforeAutospacing="0" w:after="0" w:afterAutospacing="0"/>
              <w:jc w:val="both"/>
              <w:textAlignment w:val="auto"/>
            </w:pPr>
            <w:r>
              <w:rPr>
                <w:rFonts w:hint="eastAsia"/>
              </w:rPr>
              <w:t>⑤収益・費用が当初予算より大科目で20％以上の変動がある場合</w:t>
            </w:r>
          </w:p>
        </w:tc>
      </w:tr>
      <w:tr w:rsidR="00000000" w14:paraId="739D45EC" w14:textId="77777777" w:rsidTr="00F45054">
        <w:trPr>
          <w:trHeight w:val="270"/>
        </w:trPr>
        <w:tc>
          <w:tcPr>
            <w:tcW w:w="0" w:type="auto"/>
            <w:tcBorders>
              <w:top w:val="nil"/>
              <w:left w:val="nil"/>
              <w:bottom w:val="nil"/>
              <w:right w:val="nil"/>
            </w:tcBorders>
            <w:shd w:val="clear" w:color="auto" w:fill="auto"/>
            <w:noWrap/>
            <w:vAlign w:val="center"/>
            <w:hideMark/>
          </w:tcPr>
          <w:p w14:paraId="092DA4D9"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3719CB69" w14:textId="49D8263F" w:rsidR="00000000" w:rsidRDefault="00000000">
            <w:pPr>
              <w:spacing w:before="0" w:beforeAutospacing="0" w:after="0" w:afterAutospacing="0"/>
              <w:jc w:val="both"/>
              <w:textAlignment w:val="auto"/>
            </w:pPr>
            <w:r>
              <w:rPr>
                <w:rFonts w:hint="eastAsia"/>
              </w:rPr>
              <w:t xml:space="preserve">  (但し人数変更による増減の場合、25％以内の変動であれば補正予算を組まなくてよい</w:t>
            </w:r>
            <w:r w:rsidR="000D2B30">
              <w:t>)</w:t>
            </w:r>
          </w:p>
        </w:tc>
      </w:tr>
      <w:tr w:rsidR="00000000" w14:paraId="02D52ECA" w14:textId="77777777" w:rsidTr="00F45054">
        <w:trPr>
          <w:trHeight w:val="270"/>
        </w:trPr>
        <w:tc>
          <w:tcPr>
            <w:tcW w:w="19880" w:type="dxa"/>
            <w:gridSpan w:val="18"/>
            <w:tcBorders>
              <w:top w:val="nil"/>
              <w:left w:val="nil"/>
              <w:bottom w:val="nil"/>
              <w:right w:val="nil"/>
            </w:tcBorders>
            <w:shd w:val="clear" w:color="auto" w:fill="auto"/>
            <w:vAlign w:val="center"/>
            <w:hideMark/>
          </w:tcPr>
          <w:p w14:paraId="73905336" w14:textId="57594DB1" w:rsidR="00000000" w:rsidRDefault="000D2B30">
            <w:pPr>
              <w:spacing w:before="0" w:beforeAutospacing="0" w:after="0" w:afterAutospacing="0"/>
              <w:jc w:val="both"/>
              <w:textAlignment w:val="auto"/>
              <w:rPr>
                <w:rFonts w:hint="eastAsia"/>
                <w:b/>
                <w:bCs/>
              </w:rPr>
            </w:pPr>
            <w:r>
              <w:rPr>
                <w:b/>
                <w:bCs/>
              </w:rPr>
              <w:t>(</w:t>
            </w:r>
            <w:r w:rsidR="00000000">
              <w:rPr>
                <w:rFonts w:hint="eastAsia"/>
                <w:b/>
                <w:bCs/>
              </w:rPr>
              <w:t>5</w:t>
            </w:r>
            <w:r>
              <w:rPr>
                <w:b/>
                <w:bCs/>
              </w:rPr>
              <w:t>)</w:t>
            </w:r>
            <w:r w:rsidR="00000000">
              <w:rPr>
                <w:rFonts w:hint="eastAsia"/>
                <w:b/>
                <w:bCs/>
              </w:rPr>
              <w:t>事業決算について</w:t>
            </w:r>
          </w:p>
        </w:tc>
      </w:tr>
      <w:tr w:rsidR="00000000" w14:paraId="48FCFB34" w14:textId="77777777" w:rsidTr="00F45054">
        <w:trPr>
          <w:trHeight w:val="270"/>
        </w:trPr>
        <w:tc>
          <w:tcPr>
            <w:tcW w:w="0" w:type="auto"/>
            <w:tcBorders>
              <w:top w:val="nil"/>
              <w:left w:val="nil"/>
              <w:bottom w:val="nil"/>
              <w:right w:val="nil"/>
            </w:tcBorders>
            <w:shd w:val="clear" w:color="auto" w:fill="auto"/>
            <w:noWrap/>
            <w:vAlign w:val="center"/>
            <w:hideMark/>
          </w:tcPr>
          <w:p w14:paraId="4770ABB6" w14:textId="77777777" w:rsidR="00000000" w:rsidRDefault="00000000">
            <w:pPr>
              <w:spacing w:before="0" w:beforeAutospacing="0" w:after="0" w:afterAutospacing="0"/>
              <w:jc w:val="both"/>
              <w:textAlignment w:val="auto"/>
              <w:rPr>
                <w:rFonts w:hint="eastAsia"/>
                <w:b/>
                <w:bCs/>
              </w:rPr>
            </w:pPr>
          </w:p>
        </w:tc>
        <w:tc>
          <w:tcPr>
            <w:tcW w:w="18784" w:type="dxa"/>
            <w:gridSpan w:val="17"/>
            <w:tcBorders>
              <w:top w:val="nil"/>
              <w:left w:val="nil"/>
              <w:bottom w:val="nil"/>
              <w:right w:val="nil"/>
            </w:tcBorders>
            <w:shd w:val="clear" w:color="auto" w:fill="auto"/>
            <w:vAlign w:val="center"/>
            <w:hideMark/>
          </w:tcPr>
          <w:p w14:paraId="48784507" w14:textId="77777777" w:rsidR="00000000" w:rsidRDefault="00000000">
            <w:pPr>
              <w:spacing w:before="0" w:beforeAutospacing="0" w:after="0" w:afterAutospacing="0"/>
              <w:jc w:val="both"/>
              <w:textAlignment w:val="auto"/>
            </w:pPr>
            <w:r>
              <w:rPr>
                <w:rFonts w:hint="eastAsia"/>
              </w:rPr>
              <w:t>財務担当長は、事業終了ごとに以下のチェックを行ないます。</w:t>
            </w:r>
          </w:p>
        </w:tc>
      </w:tr>
      <w:tr w:rsidR="00000000" w14:paraId="122A92C4" w14:textId="77777777" w:rsidTr="00F45054">
        <w:trPr>
          <w:trHeight w:val="285"/>
        </w:trPr>
        <w:tc>
          <w:tcPr>
            <w:tcW w:w="0" w:type="auto"/>
            <w:tcBorders>
              <w:top w:val="nil"/>
              <w:left w:val="nil"/>
              <w:bottom w:val="nil"/>
              <w:right w:val="nil"/>
            </w:tcBorders>
            <w:shd w:val="clear" w:color="auto" w:fill="auto"/>
            <w:noWrap/>
            <w:vAlign w:val="center"/>
            <w:hideMark/>
          </w:tcPr>
          <w:p w14:paraId="2C3DD5AE" w14:textId="77777777" w:rsidR="00000000" w:rsidRDefault="00000000">
            <w:pPr>
              <w:spacing w:before="0" w:beforeAutospacing="0" w:after="0" w:afterAutospacing="0"/>
              <w:jc w:val="both"/>
              <w:textAlignment w:val="auto"/>
              <w:rPr>
                <w:rFonts w:hint="eastAsia"/>
              </w:rPr>
            </w:pPr>
          </w:p>
        </w:tc>
        <w:tc>
          <w:tcPr>
            <w:tcW w:w="0" w:type="auto"/>
            <w:gridSpan w:val="2"/>
            <w:tcBorders>
              <w:top w:val="nil"/>
              <w:left w:val="nil"/>
              <w:bottom w:val="nil"/>
              <w:right w:val="nil"/>
            </w:tcBorders>
            <w:shd w:val="clear" w:color="auto" w:fill="auto"/>
            <w:noWrap/>
            <w:vAlign w:val="center"/>
            <w:hideMark/>
          </w:tcPr>
          <w:p w14:paraId="5B3B3B3E" w14:textId="77777777" w:rsidR="00000000" w:rsidRDefault="00000000">
            <w:pPr>
              <w:spacing w:before="0" w:beforeAutospacing="0" w:after="0" w:afterAutospacing="0"/>
              <w:textAlignment w:val="auto"/>
            </w:pPr>
            <w:r>
              <w:rPr>
                <w:rFonts w:hint="eastAsia"/>
              </w:rPr>
              <w:t>①</w:t>
            </w:r>
            <w:r>
              <w:rPr>
                <w:rFonts w:ascii="Times New Roman" w:hAnsi="Times New Roman" w:cs="Times New Roman"/>
                <w:sz w:val="14"/>
                <w:szCs w:val="14"/>
              </w:rPr>
              <w:t xml:space="preserve">   </w:t>
            </w:r>
            <w:r>
              <w:rPr>
                <w:rFonts w:hint="eastAsia"/>
              </w:rPr>
              <w:t>事業報告書</w:t>
            </w:r>
          </w:p>
        </w:tc>
        <w:tc>
          <w:tcPr>
            <w:tcW w:w="0" w:type="auto"/>
            <w:tcBorders>
              <w:top w:val="nil"/>
              <w:left w:val="nil"/>
              <w:bottom w:val="nil"/>
              <w:right w:val="nil"/>
            </w:tcBorders>
            <w:shd w:val="clear" w:color="auto" w:fill="auto"/>
            <w:noWrap/>
            <w:vAlign w:val="center"/>
            <w:hideMark/>
          </w:tcPr>
          <w:p w14:paraId="0A5C9ADC" w14:textId="77777777" w:rsidR="00000000" w:rsidRDefault="00000000">
            <w:pPr>
              <w:spacing w:before="0" w:beforeAutospacing="0" w:after="0" w:afterAutospacing="0"/>
              <w:textAlignment w:val="auto"/>
              <w:rPr>
                <w:rFonts w:hint="eastAsia"/>
              </w:rPr>
            </w:pPr>
          </w:p>
        </w:tc>
        <w:tc>
          <w:tcPr>
            <w:tcW w:w="0" w:type="auto"/>
            <w:tcBorders>
              <w:top w:val="nil"/>
              <w:left w:val="nil"/>
              <w:bottom w:val="nil"/>
              <w:right w:val="nil"/>
            </w:tcBorders>
            <w:shd w:val="clear" w:color="auto" w:fill="auto"/>
            <w:noWrap/>
            <w:vAlign w:val="center"/>
            <w:hideMark/>
          </w:tcPr>
          <w:p w14:paraId="1DAD9B8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83446F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89318B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E27298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F70D0D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607EBA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E7ED6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8ABDA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99A0BC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5C2AAE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823696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18FC6E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3CE32A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87A2D5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71470F37" w14:textId="77777777" w:rsidTr="00F45054">
        <w:trPr>
          <w:trHeight w:val="285"/>
        </w:trPr>
        <w:tc>
          <w:tcPr>
            <w:tcW w:w="0" w:type="auto"/>
            <w:tcBorders>
              <w:top w:val="nil"/>
              <w:left w:val="nil"/>
              <w:bottom w:val="nil"/>
              <w:right w:val="nil"/>
            </w:tcBorders>
            <w:shd w:val="clear" w:color="auto" w:fill="auto"/>
            <w:noWrap/>
            <w:vAlign w:val="center"/>
            <w:hideMark/>
          </w:tcPr>
          <w:p w14:paraId="064D1E1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gridSpan w:val="12"/>
            <w:tcBorders>
              <w:top w:val="nil"/>
              <w:left w:val="nil"/>
              <w:bottom w:val="nil"/>
              <w:right w:val="nil"/>
            </w:tcBorders>
            <w:shd w:val="clear" w:color="auto" w:fill="auto"/>
            <w:noWrap/>
            <w:vAlign w:val="center"/>
            <w:hideMark/>
          </w:tcPr>
          <w:p w14:paraId="5788AE6D" w14:textId="6A0DC070" w:rsidR="00000000" w:rsidRDefault="00000000">
            <w:pPr>
              <w:spacing w:before="0" w:beforeAutospacing="0" w:after="0" w:afterAutospacing="0"/>
              <w:textAlignment w:val="auto"/>
            </w:pPr>
            <w:r>
              <w:rPr>
                <w:rFonts w:hint="eastAsia"/>
              </w:rPr>
              <w:t>②</w:t>
            </w:r>
            <w:r>
              <w:rPr>
                <w:rFonts w:ascii="Times New Roman" w:hAnsi="Times New Roman" w:cs="Times New Roman"/>
                <w:sz w:val="14"/>
                <w:szCs w:val="14"/>
              </w:rPr>
              <w:t xml:space="preserve">   </w:t>
            </w:r>
            <w:r>
              <w:rPr>
                <w:rFonts w:hint="eastAsia"/>
              </w:rPr>
              <w:t>証憑書類</w:t>
            </w:r>
            <w:r w:rsidR="000D2B30">
              <w:t>(</w:t>
            </w:r>
            <w:r>
              <w:rPr>
                <w:rFonts w:hint="eastAsia"/>
              </w:rPr>
              <w:t>領収書・見積一覧表・見積書・請求書・支払いが振り込みの場合には領収書を銀行振込票に変えることができる</w:t>
            </w:r>
            <w:r w:rsidR="000D2B30">
              <w:t>)</w:t>
            </w:r>
          </w:p>
        </w:tc>
        <w:tc>
          <w:tcPr>
            <w:tcW w:w="0" w:type="auto"/>
            <w:tcBorders>
              <w:top w:val="nil"/>
              <w:left w:val="nil"/>
              <w:bottom w:val="nil"/>
              <w:right w:val="nil"/>
            </w:tcBorders>
            <w:shd w:val="clear" w:color="auto" w:fill="auto"/>
            <w:noWrap/>
            <w:vAlign w:val="center"/>
            <w:hideMark/>
          </w:tcPr>
          <w:p w14:paraId="3198636A" w14:textId="77777777" w:rsidR="00000000" w:rsidRDefault="00000000">
            <w:pPr>
              <w:spacing w:before="0" w:beforeAutospacing="0" w:after="0" w:afterAutospacing="0"/>
              <w:textAlignment w:val="auto"/>
              <w:rPr>
                <w:rFonts w:hint="eastAsia"/>
              </w:rPr>
            </w:pPr>
          </w:p>
        </w:tc>
        <w:tc>
          <w:tcPr>
            <w:tcW w:w="0" w:type="auto"/>
            <w:tcBorders>
              <w:top w:val="nil"/>
              <w:left w:val="nil"/>
              <w:bottom w:val="nil"/>
              <w:right w:val="nil"/>
            </w:tcBorders>
            <w:shd w:val="clear" w:color="auto" w:fill="auto"/>
            <w:noWrap/>
            <w:vAlign w:val="center"/>
            <w:hideMark/>
          </w:tcPr>
          <w:p w14:paraId="3E2AAED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682B6C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AA415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198782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F2D2DF7" w14:textId="77777777" w:rsidTr="00F45054">
        <w:trPr>
          <w:trHeight w:val="285"/>
        </w:trPr>
        <w:tc>
          <w:tcPr>
            <w:tcW w:w="0" w:type="auto"/>
            <w:tcBorders>
              <w:top w:val="nil"/>
              <w:left w:val="nil"/>
              <w:bottom w:val="nil"/>
              <w:right w:val="nil"/>
            </w:tcBorders>
            <w:shd w:val="clear" w:color="auto" w:fill="auto"/>
            <w:noWrap/>
            <w:vAlign w:val="center"/>
            <w:hideMark/>
          </w:tcPr>
          <w:p w14:paraId="4E1FAC0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gridSpan w:val="6"/>
            <w:tcBorders>
              <w:top w:val="nil"/>
              <w:left w:val="nil"/>
              <w:bottom w:val="nil"/>
              <w:right w:val="nil"/>
            </w:tcBorders>
            <w:shd w:val="clear" w:color="auto" w:fill="auto"/>
            <w:noWrap/>
            <w:vAlign w:val="center"/>
            <w:hideMark/>
          </w:tcPr>
          <w:p w14:paraId="3016D2D2" w14:textId="3FD13CEE" w:rsidR="00000000" w:rsidRDefault="00000000">
            <w:pPr>
              <w:spacing w:before="0" w:beforeAutospacing="0" w:after="0" w:afterAutospacing="0"/>
              <w:textAlignment w:val="auto"/>
            </w:pPr>
            <w:r>
              <w:rPr>
                <w:rFonts w:hint="eastAsia"/>
              </w:rPr>
              <w:t>③</w:t>
            </w:r>
            <w:r>
              <w:rPr>
                <w:rFonts w:ascii="Times New Roman" w:hAnsi="Times New Roman" w:cs="Times New Roman"/>
                <w:sz w:val="14"/>
                <w:szCs w:val="14"/>
              </w:rPr>
              <w:t xml:space="preserve">   </w:t>
            </w:r>
            <w:r>
              <w:rPr>
                <w:rFonts w:hint="eastAsia"/>
              </w:rPr>
              <w:t>通帳</w:t>
            </w:r>
            <w:r w:rsidR="000D2B30">
              <w:t>(</w:t>
            </w:r>
            <w:r>
              <w:rPr>
                <w:rFonts w:hint="eastAsia"/>
              </w:rPr>
              <w:t>解約済・余白に鉛筆で収入支出の記載をしたもの</w:t>
            </w:r>
            <w:r w:rsidR="000D2B30">
              <w:t>)</w:t>
            </w:r>
          </w:p>
        </w:tc>
        <w:tc>
          <w:tcPr>
            <w:tcW w:w="0" w:type="auto"/>
            <w:tcBorders>
              <w:top w:val="nil"/>
              <w:left w:val="nil"/>
              <w:bottom w:val="nil"/>
              <w:right w:val="nil"/>
            </w:tcBorders>
            <w:shd w:val="clear" w:color="auto" w:fill="auto"/>
            <w:noWrap/>
            <w:vAlign w:val="center"/>
            <w:hideMark/>
          </w:tcPr>
          <w:p w14:paraId="76A2930F" w14:textId="77777777" w:rsidR="00000000" w:rsidRDefault="00000000">
            <w:pPr>
              <w:spacing w:before="0" w:beforeAutospacing="0" w:after="0" w:afterAutospacing="0"/>
              <w:textAlignment w:val="auto"/>
              <w:rPr>
                <w:rFonts w:hint="eastAsia"/>
              </w:rPr>
            </w:pPr>
          </w:p>
        </w:tc>
        <w:tc>
          <w:tcPr>
            <w:tcW w:w="0" w:type="auto"/>
            <w:tcBorders>
              <w:top w:val="nil"/>
              <w:left w:val="nil"/>
              <w:bottom w:val="nil"/>
              <w:right w:val="nil"/>
            </w:tcBorders>
            <w:shd w:val="clear" w:color="auto" w:fill="auto"/>
            <w:noWrap/>
            <w:vAlign w:val="center"/>
            <w:hideMark/>
          </w:tcPr>
          <w:p w14:paraId="55F09F4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B1C731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D78079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0C7AAE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6F36C1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3861C2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F2B25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BAFEFC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78F304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3B5B5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069E8B54" w14:textId="77777777" w:rsidTr="00F45054">
        <w:trPr>
          <w:trHeight w:val="285"/>
        </w:trPr>
        <w:tc>
          <w:tcPr>
            <w:tcW w:w="0" w:type="auto"/>
            <w:tcBorders>
              <w:top w:val="nil"/>
              <w:left w:val="nil"/>
              <w:bottom w:val="nil"/>
              <w:right w:val="nil"/>
            </w:tcBorders>
            <w:shd w:val="clear" w:color="auto" w:fill="auto"/>
            <w:noWrap/>
            <w:vAlign w:val="center"/>
            <w:hideMark/>
          </w:tcPr>
          <w:p w14:paraId="3349507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gridSpan w:val="2"/>
            <w:tcBorders>
              <w:top w:val="nil"/>
              <w:left w:val="nil"/>
              <w:bottom w:val="nil"/>
              <w:right w:val="nil"/>
            </w:tcBorders>
            <w:shd w:val="clear" w:color="auto" w:fill="auto"/>
            <w:noWrap/>
            <w:vAlign w:val="center"/>
            <w:hideMark/>
          </w:tcPr>
          <w:p w14:paraId="1EA1E40B" w14:textId="77777777" w:rsidR="00000000" w:rsidRDefault="00000000">
            <w:pPr>
              <w:spacing w:before="0" w:beforeAutospacing="0" w:after="0" w:afterAutospacing="0"/>
              <w:textAlignment w:val="auto"/>
            </w:pPr>
            <w:r>
              <w:rPr>
                <w:rFonts w:hint="eastAsia"/>
              </w:rPr>
              <w:t>④</w:t>
            </w:r>
            <w:r>
              <w:rPr>
                <w:rFonts w:ascii="Times New Roman" w:hAnsi="Times New Roman" w:cs="Times New Roman"/>
                <w:sz w:val="14"/>
                <w:szCs w:val="14"/>
              </w:rPr>
              <w:t xml:space="preserve">   </w:t>
            </w:r>
            <w:r>
              <w:rPr>
                <w:rFonts w:hint="eastAsia"/>
              </w:rPr>
              <w:t>現金出納帳</w:t>
            </w:r>
          </w:p>
        </w:tc>
        <w:tc>
          <w:tcPr>
            <w:tcW w:w="0" w:type="auto"/>
            <w:tcBorders>
              <w:top w:val="nil"/>
              <w:left w:val="nil"/>
              <w:bottom w:val="nil"/>
              <w:right w:val="nil"/>
            </w:tcBorders>
            <w:shd w:val="clear" w:color="auto" w:fill="auto"/>
            <w:noWrap/>
            <w:vAlign w:val="center"/>
            <w:hideMark/>
          </w:tcPr>
          <w:p w14:paraId="43B62D8C" w14:textId="77777777" w:rsidR="00000000" w:rsidRDefault="00000000">
            <w:pPr>
              <w:spacing w:before="0" w:beforeAutospacing="0" w:after="0" w:afterAutospacing="0"/>
              <w:textAlignment w:val="auto"/>
              <w:rPr>
                <w:rFonts w:hint="eastAsia"/>
              </w:rPr>
            </w:pPr>
          </w:p>
        </w:tc>
        <w:tc>
          <w:tcPr>
            <w:tcW w:w="0" w:type="auto"/>
            <w:tcBorders>
              <w:top w:val="nil"/>
              <w:left w:val="nil"/>
              <w:bottom w:val="nil"/>
              <w:right w:val="nil"/>
            </w:tcBorders>
            <w:shd w:val="clear" w:color="auto" w:fill="auto"/>
            <w:noWrap/>
            <w:vAlign w:val="center"/>
            <w:hideMark/>
          </w:tcPr>
          <w:p w14:paraId="3EFE2C8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7FDFFC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649F72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E9BF4D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00D2CE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481894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87CCC2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AFC53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02D7D7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C31FCD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BDA51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A72324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00857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10E249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370CFBF4" w14:textId="77777777" w:rsidTr="00F45054">
        <w:trPr>
          <w:trHeight w:val="270"/>
        </w:trPr>
        <w:tc>
          <w:tcPr>
            <w:tcW w:w="0" w:type="auto"/>
            <w:tcBorders>
              <w:top w:val="nil"/>
              <w:left w:val="nil"/>
              <w:bottom w:val="nil"/>
              <w:right w:val="nil"/>
            </w:tcBorders>
            <w:shd w:val="clear" w:color="auto" w:fill="auto"/>
            <w:noWrap/>
            <w:vAlign w:val="center"/>
            <w:hideMark/>
          </w:tcPr>
          <w:p w14:paraId="0B53BA2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8784" w:type="dxa"/>
            <w:gridSpan w:val="17"/>
            <w:tcBorders>
              <w:top w:val="nil"/>
              <w:left w:val="nil"/>
              <w:bottom w:val="nil"/>
              <w:right w:val="nil"/>
            </w:tcBorders>
            <w:shd w:val="clear" w:color="auto" w:fill="auto"/>
            <w:vAlign w:val="center"/>
            <w:hideMark/>
          </w:tcPr>
          <w:p w14:paraId="2619638E" w14:textId="77777777" w:rsidR="00000000" w:rsidRDefault="00000000">
            <w:pPr>
              <w:spacing w:before="0" w:beforeAutospacing="0" w:after="0" w:afterAutospacing="0"/>
              <w:jc w:val="both"/>
              <w:textAlignment w:val="auto"/>
            </w:pPr>
            <w:r>
              <w:rPr>
                <w:rFonts w:hint="eastAsia"/>
              </w:rPr>
              <w:t>その際、見積書・請求書・領収書には証憑ナンバーを記入下さい。</w:t>
            </w:r>
          </w:p>
        </w:tc>
      </w:tr>
      <w:tr w:rsidR="00000000" w14:paraId="7D28D862" w14:textId="77777777" w:rsidTr="00F45054">
        <w:trPr>
          <w:trHeight w:val="270"/>
        </w:trPr>
        <w:tc>
          <w:tcPr>
            <w:tcW w:w="0" w:type="auto"/>
            <w:tcBorders>
              <w:top w:val="nil"/>
              <w:left w:val="nil"/>
              <w:bottom w:val="nil"/>
              <w:right w:val="nil"/>
            </w:tcBorders>
            <w:shd w:val="clear" w:color="auto" w:fill="auto"/>
            <w:noWrap/>
            <w:vAlign w:val="center"/>
            <w:hideMark/>
          </w:tcPr>
          <w:p w14:paraId="082A906B" w14:textId="77777777" w:rsidR="00000000" w:rsidRDefault="00000000">
            <w:pPr>
              <w:spacing w:before="0" w:beforeAutospacing="0" w:after="0" w:afterAutospacing="0"/>
              <w:jc w:val="both"/>
              <w:textAlignment w:val="auto"/>
              <w:rPr>
                <w:rFonts w:hint="eastAsia"/>
              </w:rPr>
            </w:pPr>
          </w:p>
        </w:tc>
        <w:tc>
          <w:tcPr>
            <w:tcW w:w="1096" w:type="dxa"/>
            <w:tcBorders>
              <w:top w:val="nil"/>
              <w:left w:val="nil"/>
              <w:bottom w:val="nil"/>
              <w:right w:val="nil"/>
            </w:tcBorders>
            <w:shd w:val="clear" w:color="auto" w:fill="auto"/>
            <w:vAlign w:val="center"/>
            <w:hideMark/>
          </w:tcPr>
          <w:p w14:paraId="63F3050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248" w:type="dxa"/>
            <w:tcBorders>
              <w:top w:val="nil"/>
              <w:left w:val="nil"/>
              <w:bottom w:val="nil"/>
              <w:right w:val="nil"/>
            </w:tcBorders>
            <w:shd w:val="clear" w:color="auto" w:fill="auto"/>
            <w:vAlign w:val="center"/>
            <w:hideMark/>
          </w:tcPr>
          <w:p w14:paraId="7D13D0A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7C396A77"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1B64D8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09C9A02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7116C5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275B7E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91C9CD0"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9B8C27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7009F09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86030D1"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2D3D98E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2F2044C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03FBD5E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F4A7EB8"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7EC5DB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1D32B1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r>
      <w:tr w:rsidR="00000000" w14:paraId="25DD4EA7" w14:textId="77777777" w:rsidTr="00F45054">
        <w:trPr>
          <w:trHeight w:val="285"/>
        </w:trPr>
        <w:tc>
          <w:tcPr>
            <w:tcW w:w="19880" w:type="dxa"/>
            <w:gridSpan w:val="18"/>
            <w:tcBorders>
              <w:top w:val="nil"/>
              <w:left w:val="nil"/>
              <w:bottom w:val="nil"/>
              <w:right w:val="nil"/>
            </w:tcBorders>
            <w:shd w:val="clear" w:color="auto" w:fill="auto"/>
            <w:vAlign w:val="center"/>
            <w:hideMark/>
          </w:tcPr>
          <w:p w14:paraId="23022F4C" w14:textId="77777777" w:rsidR="00000000" w:rsidRDefault="00000000">
            <w:pPr>
              <w:spacing w:before="0" w:beforeAutospacing="0" w:after="0" w:afterAutospacing="0"/>
              <w:jc w:val="both"/>
              <w:textAlignment w:val="auto"/>
              <w:rPr>
                <w:b/>
                <w:bCs/>
                <w:sz w:val="24"/>
                <w:szCs w:val="24"/>
              </w:rPr>
            </w:pPr>
            <w:r>
              <w:rPr>
                <w:rFonts w:hint="eastAsia"/>
                <w:b/>
                <w:bCs/>
                <w:sz w:val="24"/>
                <w:szCs w:val="24"/>
              </w:rPr>
              <w:t>[2]外部資金導入による事業</w:t>
            </w:r>
          </w:p>
        </w:tc>
      </w:tr>
      <w:tr w:rsidR="00000000" w14:paraId="58BC8A91" w14:textId="77777777" w:rsidTr="00F45054">
        <w:trPr>
          <w:trHeight w:val="270"/>
        </w:trPr>
        <w:tc>
          <w:tcPr>
            <w:tcW w:w="0" w:type="auto"/>
            <w:gridSpan w:val="5"/>
            <w:tcBorders>
              <w:top w:val="nil"/>
              <w:left w:val="nil"/>
              <w:bottom w:val="nil"/>
              <w:right w:val="nil"/>
            </w:tcBorders>
            <w:shd w:val="clear" w:color="auto" w:fill="auto"/>
            <w:noWrap/>
            <w:vAlign w:val="center"/>
            <w:hideMark/>
          </w:tcPr>
          <w:p w14:paraId="361F208E" w14:textId="77777777" w:rsidR="00000000" w:rsidRDefault="00000000">
            <w:pPr>
              <w:spacing w:before="0" w:beforeAutospacing="0" w:after="0" w:afterAutospacing="0"/>
              <w:textAlignment w:val="auto"/>
              <w:rPr>
                <w:rFonts w:hint="eastAsia"/>
              </w:rPr>
            </w:pPr>
            <w:r>
              <w:rPr>
                <w:rFonts w:hint="eastAsia"/>
              </w:rPr>
              <w:t>外部資金とは①登録料と②協賛金のことを言います。</w:t>
            </w:r>
          </w:p>
        </w:tc>
        <w:tc>
          <w:tcPr>
            <w:tcW w:w="1096" w:type="dxa"/>
            <w:tcBorders>
              <w:top w:val="nil"/>
              <w:left w:val="nil"/>
              <w:bottom w:val="nil"/>
              <w:right w:val="nil"/>
            </w:tcBorders>
            <w:shd w:val="clear" w:color="auto" w:fill="auto"/>
            <w:vAlign w:val="center"/>
            <w:hideMark/>
          </w:tcPr>
          <w:p w14:paraId="6330B0CA" w14:textId="77777777" w:rsidR="00000000" w:rsidRDefault="00000000">
            <w:pPr>
              <w:spacing w:before="0" w:beforeAutospacing="0" w:after="0" w:afterAutospacing="0"/>
              <w:textAlignment w:val="auto"/>
              <w:rPr>
                <w:rFonts w:hint="eastAsia"/>
              </w:rPr>
            </w:pPr>
          </w:p>
        </w:tc>
        <w:tc>
          <w:tcPr>
            <w:tcW w:w="1096" w:type="dxa"/>
            <w:tcBorders>
              <w:top w:val="nil"/>
              <w:left w:val="nil"/>
              <w:bottom w:val="nil"/>
              <w:right w:val="nil"/>
            </w:tcBorders>
            <w:shd w:val="clear" w:color="auto" w:fill="auto"/>
            <w:vAlign w:val="center"/>
            <w:hideMark/>
          </w:tcPr>
          <w:p w14:paraId="5DFB20F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062D10B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09E79DB8"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59A4FC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BF30DA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660D99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C88B96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43E1AD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D992D5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86DE82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B710AA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AB339C8"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r>
      <w:tr w:rsidR="00000000" w14:paraId="3D109DB1" w14:textId="77777777" w:rsidTr="00F45054">
        <w:trPr>
          <w:trHeight w:val="135"/>
        </w:trPr>
        <w:tc>
          <w:tcPr>
            <w:tcW w:w="0" w:type="auto"/>
            <w:tcBorders>
              <w:top w:val="nil"/>
              <w:left w:val="nil"/>
              <w:bottom w:val="nil"/>
              <w:right w:val="nil"/>
            </w:tcBorders>
            <w:shd w:val="clear" w:color="auto" w:fill="auto"/>
            <w:noWrap/>
            <w:vAlign w:val="center"/>
            <w:hideMark/>
          </w:tcPr>
          <w:p w14:paraId="541CBF8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DEBA81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248" w:type="dxa"/>
            <w:tcBorders>
              <w:top w:val="nil"/>
              <w:left w:val="nil"/>
              <w:bottom w:val="nil"/>
              <w:right w:val="nil"/>
            </w:tcBorders>
            <w:shd w:val="clear" w:color="auto" w:fill="auto"/>
            <w:vAlign w:val="center"/>
            <w:hideMark/>
          </w:tcPr>
          <w:p w14:paraId="049CF16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3E58497"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71C409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1E7A3D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E867DD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3897C860"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31EEE82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354D4C3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71714286"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21121481"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DA95C3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7543DBD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7566901"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9071C5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00D7DCD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43F579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r>
      <w:tr w:rsidR="00000000" w14:paraId="0A8F0B43" w14:textId="77777777" w:rsidTr="00F45054">
        <w:trPr>
          <w:trHeight w:val="270"/>
        </w:trPr>
        <w:tc>
          <w:tcPr>
            <w:tcW w:w="0" w:type="auto"/>
            <w:gridSpan w:val="17"/>
            <w:tcBorders>
              <w:top w:val="nil"/>
              <w:left w:val="nil"/>
              <w:bottom w:val="nil"/>
              <w:right w:val="nil"/>
            </w:tcBorders>
            <w:shd w:val="clear" w:color="auto" w:fill="auto"/>
            <w:noWrap/>
            <w:vAlign w:val="center"/>
            <w:hideMark/>
          </w:tcPr>
          <w:p w14:paraId="417E6026" w14:textId="77777777" w:rsidR="00000000" w:rsidRDefault="00000000">
            <w:pPr>
              <w:spacing w:before="0" w:beforeAutospacing="0" w:after="0" w:afterAutospacing="0"/>
              <w:textAlignment w:val="auto"/>
              <w:rPr>
                <w:b/>
                <w:bCs/>
              </w:rPr>
            </w:pPr>
            <w:r>
              <w:rPr>
                <w:rFonts w:hint="eastAsia"/>
                <w:b/>
                <w:bCs/>
              </w:rPr>
              <w:t>①登録料について</w:t>
            </w:r>
          </w:p>
        </w:tc>
        <w:tc>
          <w:tcPr>
            <w:tcW w:w="0" w:type="auto"/>
            <w:tcBorders>
              <w:top w:val="nil"/>
              <w:left w:val="nil"/>
              <w:bottom w:val="nil"/>
              <w:right w:val="nil"/>
            </w:tcBorders>
            <w:shd w:val="clear" w:color="auto" w:fill="auto"/>
            <w:noWrap/>
            <w:vAlign w:val="center"/>
            <w:hideMark/>
          </w:tcPr>
          <w:p w14:paraId="283B6B45" w14:textId="77777777" w:rsidR="00000000" w:rsidRDefault="00000000">
            <w:pPr>
              <w:spacing w:before="0" w:beforeAutospacing="0" w:after="0" w:afterAutospacing="0"/>
              <w:textAlignment w:val="auto"/>
              <w:rPr>
                <w:rFonts w:hint="eastAsia"/>
                <w:b/>
                <w:bCs/>
              </w:rPr>
            </w:pPr>
          </w:p>
        </w:tc>
      </w:tr>
      <w:tr w:rsidR="00000000" w14:paraId="7F225E8E" w14:textId="77777777" w:rsidTr="00F45054">
        <w:trPr>
          <w:trHeight w:val="270"/>
        </w:trPr>
        <w:tc>
          <w:tcPr>
            <w:tcW w:w="0" w:type="auto"/>
            <w:tcBorders>
              <w:top w:val="nil"/>
              <w:left w:val="nil"/>
              <w:bottom w:val="nil"/>
              <w:right w:val="nil"/>
            </w:tcBorders>
            <w:shd w:val="clear" w:color="auto" w:fill="auto"/>
            <w:noWrap/>
            <w:vAlign w:val="center"/>
            <w:hideMark/>
          </w:tcPr>
          <w:p w14:paraId="2CAFD0F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8784" w:type="dxa"/>
            <w:gridSpan w:val="17"/>
            <w:tcBorders>
              <w:top w:val="nil"/>
              <w:left w:val="nil"/>
              <w:bottom w:val="nil"/>
              <w:right w:val="nil"/>
            </w:tcBorders>
            <w:shd w:val="clear" w:color="auto" w:fill="auto"/>
            <w:vAlign w:val="center"/>
            <w:hideMark/>
          </w:tcPr>
          <w:p w14:paraId="6FF0ACCE" w14:textId="77777777" w:rsidR="00000000" w:rsidRDefault="00000000">
            <w:pPr>
              <w:spacing w:before="0" w:beforeAutospacing="0" w:after="0" w:afterAutospacing="0"/>
              <w:jc w:val="both"/>
              <w:textAlignment w:val="auto"/>
            </w:pPr>
            <w:r>
              <w:rPr>
                <w:rFonts w:hint="eastAsia"/>
              </w:rPr>
              <w:t>導入の手順、フローについても事業費導入による事業の場合と基本的に同じです。</w:t>
            </w:r>
          </w:p>
        </w:tc>
      </w:tr>
      <w:tr w:rsidR="00000000" w14:paraId="21C93FFB" w14:textId="77777777" w:rsidTr="00F45054">
        <w:trPr>
          <w:trHeight w:val="270"/>
        </w:trPr>
        <w:tc>
          <w:tcPr>
            <w:tcW w:w="0" w:type="auto"/>
            <w:tcBorders>
              <w:top w:val="nil"/>
              <w:left w:val="nil"/>
              <w:bottom w:val="nil"/>
              <w:right w:val="nil"/>
            </w:tcBorders>
            <w:shd w:val="clear" w:color="auto" w:fill="auto"/>
            <w:noWrap/>
            <w:vAlign w:val="center"/>
            <w:hideMark/>
          </w:tcPr>
          <w:p w14:paraId="64927A60"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626D9A67" w14:textId="3D4D50FB" w:rsidR="00000000" w:rsidRDefault="000D2B30">
            <w:pPr>
              <w:spacing w:before="0" w:beforeAutospacing="0" w:after="0" w:afterAutospacing="0"/>
              <w:jc w:val="both"/>
              <w:textAlignment w:val="auto"/>
            </w:pPr>
            <w:r>
              <w:t>(</w:t>
            </w:r>
            <w:r w:rsidR="00000000">
              <w:rPr>
                <w:rFonts w:hint="eastAsia"/>
              </w:rPr>
              <w:t>講演会開催の場合などのチケット代等がこれに相当します。</w:t>
            </w:r>
            <w:r>
              <w:t>)</w:t>
            </w:r>
          </w:p>
        </w:tc>
      </w:tr>
      <w:tr w:rsidR="00000000" w14:paraId="3BB7478D" w14:textId="77777777" w:rsidTr="00F45054">
        <w:trPr>
          <w:trHeight w:val="270"/>
        </w:trPr>
        <w:tc>
          <w:tcPr>
            <w:tcW w:w="0" w:type="auto"/>
            <w:gridSpan w:val="2"/>
            <w:tcBorders>
              <w:top w:val="nil"/>
              <w:left w:val="nil"/>
              <w:bottom w:val="nil"/>
              <w:right w:val="nil"/>
            </w:tcBorders>
            <w:shd w:val="clear" w:color="auto" w:fill="auto"/>
            <w:noWrap/>
            <w:vAlign w:val="center"/>
            <w:hideMark/>
          </w:tcPr>
          <w:p w14:paraId="40A83C80" w14:textId="77777777" w:rsidR="00000000" w:rsidRDefault="00000000">
            <w:pPr>
              <w:spacing w:before="0" w:beforeAutospacing="0" w:after="0" w:afterAutospacing="0"/>
              <w:textAlignment w:val="auto"/>
              <w:rPr>
                <w:rFonts w:hint="eastAsia"/>
                <w:b/>
                <w:bCs/>
              </w:rPr>
            </w:pPr>
            <w:r>
              <w:rPr>
                <w:rFonts w:hint="eastAsia"/>
                <w:b/>
                <w:bCs/>
              </w:rPr>
              <w:t>②協賛金について</w:t>
            </w:r>
          </w:p>
        </w:tc>
        <w:tc>
          <w:tcPr>
            <w:tcW w:w="1248" w:type="dxa"/>
            <w:tcBorders>
              <w:top w:val="nil"/>
              <w:left w:val="nil"/>
              <w:bottom w:val="nil"/>
              <w:right w:val="nil"/>
            </w:tcBorders>
            <w:shd w:val="clear" w:color="auto" w:fill="auto"/>
            <w:vAlign w:val="center"/>
            <w:hideMark/>
          </w:tcPr>
          <w:p w14:paraId="1125DCCF" w14:textId="77777777" w:rsidR="00000000" w:rsidRDefault="00000000">
            <w:pPr>
              <w:spacing w:before="0" w:beforeAutospacing="0" w:after="0" w:afterAutospacing="0"/>
              <w:textAlignment w:val="auto"/>
              <w:rPr>
                <w:rFonts w:hint="eastAsia"/>
                <w:b/>
                <w:bCs/>
              </w:rPr>
            </w:pPr>
          </w:p>
        </w:tc>
        <w:tc>
          <w:tcPr>
            <w:tcW w:w="1096" w:type="dxa"/>
            <w:tcBorders>
              <w:top w:val="nil"/>
              <w:left w:val="nil"/>
              <w:bottom w:val="nil"/>
              <w:right w:val="nil"/>
            </w:tcBorders>
            <w:shd w:val="clear" w:color="auto" w:fill="auto"/>
            <w:vAlign w:val="center"/>
            <w:hideMark/>
          </w:tcPr>
          <w:p w14:paraId="7494B0A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074A3DD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632C05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240A7B2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123C9C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4FFE69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383E7498"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F0BAC1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0DD66D31"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76279B0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874795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761132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42283FE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D28ED2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61F597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r>
      <w:tr w:rsidR="00000000" w14:paraId="05101864" w14:textId="77777777" w:rsidTr="00F45054">
        <w:trPr>
          <w:trHeight w:val="270"/>
        </w:trPr>
        <w:tc>
          <w:tcPr>
            <w:tcW w:w="0" w:type="auto"/>
            <w:gridSpan w:val="8"/>
            <w:tcBorders>
              <w:top w:val="nil"/>
              <w:left w:val="nil"/>
              <w:bottom w:val="nil"/>
              <w:right w:val="nil"/>
            </w:tcBorders>
            <w:shd w:val="clear" w:color="auto" w:fill="auto"/>
            <w:noWrap/>
            <w:vAlign w:val="center"/>
            <w:hideMark/>
          </w:tcPr>
          <w:p w14:paraId="0140BD99" w14:textId="7A67C276" w:rsidR="00000000" w:rsidRDefault="000D2B30">
            <w:pPr>
              <w:spacing w:before="0" w:beforeAutospacing="0" w:after="0" w:afterAutospacing="0"/>
              <w:textAlignment w:val="auto"/>
              <w:rPr>
                <w:b/>
                <w:bCs/>
              </w:rPr>
            </w:pPr>
            <w:r>
              <w:rPr>
                <w:b/>
                <w:bCs/>
              </w:rPr>
              <w:t>(</w:t>
            </w:r>
            <w:r w:rsidR="00000000">
              <w:rPr>
                <w:rFonts w:hint="eastAsia"/>
                <w:b/>
                <w:bCs/>
              </w:rPr>
              <w:t>1</w:t>
            </w:r>
            <w:r>
              <w:rPr>
                <w:b/>
                <w:bCs/>
              </w:rPr>
              <w:t>)</w:t>
            </w:r>
            <w:r w:rsidR="00000000">
              <w:rPr>
                <w:rFonts w:hint="eastAsia"/>
                <w:b/>
                <w:bCs/>
              </w:rPr>
              <w:t>協賛金導入計画が確定次第、下記の書類を財務委員長まで提出下さい。</w:t>
            </w:r>
          </w:p>
        </w:tc>
        <w:tc>
          <w:tcPr>
            <w:tcW w:w="0" w:type="auto"/>
            <w:tcBorders>
              <w:top w:val="nil"/>
              <w:left w:val="nil"/>
              <w:bottom w:val="nil"/>
              <w:right w:val="nil"/>
            </w:tcBorders>
            <w:shd w:val="clear" w:color="auto" w:fill="auto"/>
            <w:noWrap/>
            <w:vAlign w:val="center"/>
            <w:hideMark/>
          </w:tcPr>
          <w:p w14:paraId="2BB6541A" w14:textId="77777777" w:rsidR="00000000" w:rsidRDefault="00000000">
            <w:pPr>
              <w:spacing w:before="0" w:beforeAutospacing="0" w:after="0" w:afterAutospacing="0"/>
              <w:textAlignment w:val="auto"/>
              <w:rPr>
                <w:rFonts w:hint="eastAsia"/>
                <w:b/>
                <w:bCs/>
              </w:rPr>
            </w:pPr>
          </w:p>
        </w:tc>
        <w:tc>
          <w:tcPr>
            <w:tcW w:w="0" w:type="auto"/>
            <w:tcBorders>
              <w:top w:val="nil"/>
              <w:left w:val="nil"/>
              <w:bottom w:val="nil"/>
              <w:right w:val="nil"/>
            </w:tcBorders>
            <w:shd w:val="clear" w:color="auto" w:fill="auto"/>
            <w:noWrap/>
            <w:vAlign w:val="center"/>
            <w:hideMark/>
          </w:tcPr>
          <w:p w14:paraId="0CC521C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1AE3E81"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4A09D37"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0BC079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87CBC7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457A3F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139CFC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E52D6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00CC5E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r>
      <w:tr w:rsidR="00000000" w14:paraId="05C4951C" w14:textId="77777777" w:rsidTr="00F45054">
        <w:trPr>
          <w:trHeight w:val="270"/>
        </w:trPr>
        <w:tc>
          <w:tcPr>
            <w:tcW w:w="0" w:type="auto"/>
            <w:tcBorders>
              <w:top w:val="nil"/>
              <w:left w:val="nil"/>
              <w:bottom w:val="nil"/>
              <w:right w:val="nil"/>
            </w:tcBorders>
            <w:shd w:val="clear" w:color="auto" w:fill="auto"/>
            <w:noWrap/>
            <w:vAlign w:val="center"/>
            <w:hideMark/>
          </w:tcPr>
          <w:p w14:paraId="55846B0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gridSpan w:val="2"/>
            <w:tcBorders>
              <w:top w:val="nil"/>
              <w:left w:val="nil"/>
              <w:bottom w:val="nil"/>
              <w:right w:val="nil"/>
            </w:tcBorders>
            <w:shd w:val="clear" w:color="auto" w:fill="auto"/>
            <w:noWrap/>
            <w:vAlign w:val="center"/>
            <w:hideMark/>
          </w:tcPr>
          <w:p w14:paraId="540AC39A" w14:textId="259176D3" w:rsidR="00000000" w:rsidRDefault="00000000">
            <w:pPr>
              <w:spacing w:before="0" w:beforeAutospacing="0" w:after="0" w:afterAutospacing="0"/>
              <w:textAlignment w:val="auto"/>
              <w:rPr>
                <w:color w:val="FFFFFF"/>
              </w:rPr>
            </w:pPr>
            <w:r>
              <w:rPr>
                <w:rFonts w:hint="eastAsia"/>
                <w:color w:val="FFFFFF"/>
              </w:rPr>
              <w:t>※</w:t>
            </w:r>
            <w:r>
              <w:rPr>
                <w:rFonts w:hint="eastAsia"/>
              </w:rPr>
              <w:t>〇</w:t>
            </w:r>
            <w:r w:rsidR="000704F6">
              <w:t>｢</w:t>
            </w:r>
            <w:r>
              <w:rPr>
                <w:rFonts w:hint="eastAsia"/>
              </w:rPr>
              <w:t>事業計画書</w:t>
            </w:r>
            <w:r w:rsidR="000704F6">
              <w:t>｣</w:t>
            </w:r>
            <w:r>
              <w:rPr>
                <w:rFonts w:hint="eastAsia"/>
              </w:rPr>
              <w:t xml:space="preserve"> </w:t>
            </w:r>
          </w:p>
        </w:tc>
        <w:tc>
          <w:tcPr>
            <w:tcW w:w="0" w:type="auto"/>
            <w:tcBorders>
              <w:top w:val="nil"/>
              <w:left w:val="nil"/>
              <w:bottom w:val="nil"/>
              <w:right w:val="nil"/>
            </w:tcBorders>
            <w:shd w:val="clear" w:color="auto" w:fill="auto"/>
            <w:noWrap/>
            <w:vAlign w:val="center"/>
            <w:hideMark/>
          </w:tcPr>
          <w:p w14:paraId="3BFECD54" w14:textId="77777777" w:rsidR="00000000" w:rsidRDefault="00000000">
            <w:pPr>
              <w:spacing w:before="0" w:beforeAutospacing="0" w:after="0" w:afterAutospacing="0"/>
              <w:textAlignment w:val="auto"/>
              <w:rPr>
                <w:rFonts w:hint="eastAsia"/>
                <w:color w:val="FFFFFF"/>
              </w:rPr>
            </w:pPr>
          </w:p>
        </w:tc>
        <w:tc>
          <w:tcPr>
            <w:tcW w:w="0" w:type="auto"/>
            <w:tcBorders>
              <w:top w:val="nil"/>
              <w:left w:val="nil"/>
              <w:bottom w:val="nil"/>
              <w:right w:val="nil"/>
            </w:tcBorders>
            <w:shd w:val="clear" w:color="auto" w:fill="auto"/>
            <w:noWrap/>
            <w:vAlign w:val="center"/>
            <w:hideMark/>
          </w:tcPr>
          <w:p w14:paraId="3917D5F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gridSpan w:val="3"/>
            <w:tcBorders>
              <w:top w:val="nil"/>
              <w:left w:val="nil"/>
              <w:bottom w:val="nil"/>
              <w:right w:val="nil"/>
            </w:tcBorders>
            <w:shd w:val="clear" w:color="auto" w:fill="auto"/>
            <w:noWrap/>
            <w:vAlign w:val="center"/>
            <w:hideMark/>
          </w:tcPr>
          <w:p w14:paraId="62779B39" w14:textId="6F628FEC" w:rsidR="00000000" w:rsidRDefault="00000000">
            <w:pPr>
              <w:spacing w:before="0" w:beforeAutospacing="0" w:after="0" w:afterAutospacing="0"/>
              <w:textAlignment w:val="auto"/>
              <w:rPr>
                <w:color w:val="FFFFFF"/>
              </w:rPr>
            </w:pPr>
            <w:r>
              <w:rPr>
                <w:rFonts w:hint="eastAsia"/>
                <w:color w:val="FFFFFF"/>
              </w:rPr>
              <w:t>※</w:t>
            </w:r>
            <w:r>
              <w:rPr>
                <w:rFonts w:hint="eastAsia"/>
              </w:rPr>
              <w:t>〇</w:t>
            </w:r>
            <w:r w:rsidR="000704F6">
              <w:t>｢</w:t>
            </w:r>
            <w:r>
              <w:rPr>
                <w:rFonts w:hint="eastAsia"/>
              </w:rPr>
              <w:t>事業収支予算書</w:t>
            </w:r>
            <w:r w:rsidR="000704F6">
              <w:t>｣</w:t>
            </w:r>
            <w:r>
              <w:rPr>
                <w:rFonts w:hint="eastAsia"/>
              </w:rPr>
              <w:t xml:space="preserve">　</w:t>
            </w:r>
          </w:p>
        </w:tc>
        <w:tc>
          <w:tcPr>
            <w:tcW w:w="0" w:type="auto"/>
            <w:tcBorders>
              <w:top w:val="nil"/>
              <w:left w:val="nil"/>
              <w:bottom w:val="nil"/>
              <w:right w:val="nil"/>
            </w:tcBorders>
            <w:shd w:val="clear" w:color="auto" w:fill="auto"/>
            <w:noWrap/>
            <w:vAlign w:val="center"/>
            <w:hideMark/>
          </w:tcPr>
          <w:p w14:paraId="218AD2A5" w14:textId="77777777" w:rsidR="00000000" w:rsidRDefault="00000000">
            <w:pPr>
              <w:spacing w:before="0" w:beforeAutospacing="0" w:after="0" w:afterAutospacing="0"/>
              <w:textAlignment w:val="auto"/>
              <w:rPr>
                <w:rFonts w:hint="eastAsia"/>
                <w:color w:val="FFFFFF"/>
              </w:rPr>
            </w:pPr>
          </w:p>
        </w:tc>
        <w:tc>
          <w:tcPr>
            <w:tcW w:w="0" w:type="auto"/>
            <w:tcBorders>
              <w:top w:val="nil"/>
              <w:left w:val="nil"/>
              <w:bottom w:val="nil"/>
              <w:right w:val="nil"/>
            </w:tcBorders>
            <w:shd w:val="clear" w:color="auto" w:fill="auto"/>
            <w:noWrap/>
            <w:vAlign w:val="center"/>
            <w:hideMark/>
          </w:tcPr>
          <w:p w14:paraId="65BFBDD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7E38A6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F42217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70B5A2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98D73C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29FD10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8226EF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08559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6C7B05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370D5AB" w14:textId="77777777" w:rsidTr="00F45054">
        <w:trPr>
          <w:trHeight w:val="270"/>
        </w:trPr>
        <w:tc>
          <w:tcPr>
            <w:tcW w:w="0" w:type="auto"/>
            <w:tcBorders>
              <w:top w:val="nil"/>
              <w:left w:val="nil"/>
              <w:bottom w:val="nil"/>
              <w:right w:val="nil"/>
            </w:tcBorders>
            <w:shd w:val="clear" w:color="auto" w:fill="auto"/>
            <w:noWrap/>
            <w:vAlign w:val="center"/>
            <w:hideMark/>
          </w:tcPr>
          <w:p w14:paraId="6198F9A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gridSpan w:val="4"/>
            <w:tcBorders>
              <w:top w:val="nil"/>
              <w:left w:val="nil"/>
              <w:bottom w:val="nil"/>
              <w:right w:val="nil"/>
            </w:tcBorders>
            <w:shd w:val="clear" w:color="auto" w:fill="auto"/>
            <w:noWrap/>
            <w:vAlign w:val="center"/>
            <w:hideMark/>
          </w:tcPr>
          <w:p w14:paraId="44AF965A" w14:textId="2C4F485A" w:rsidR="00000000" w:rsidRDefault="00000000">
            <w:pPr>
              <w:spacing w:before="0" w:beforeAutospacing="0" w:after="0" w:afterAutospacing="0"/>
              <w:textAlignment w:val="auto"/>
            </w:pPr>
            <w:r>
              <w:rPr>
                <w:rFonts w:hint="eastAsia"/>
              </w:rPr>
              <w:t>※〇</w:t>
            </w:r>
            <w:r w:rsidR="000704F6">
              <w:t>｢</w:t>
            </w:r>
            <w:r>
              <w:rPr>
                <w:rFonts w:hint="eastAsia"/>
              </w:rPr>
              <w:t>協賛金収入・物品協賛内訳書</w:t>
            </w:r>
            <w:r w:rsidR="000704F6">
              <w:t>｣</w:t>
            </w:r>
          </w:p>
        </w:tc>
        <w:tc>
          <w:tcPr>
            <w:tcW w:w="0" w:type="auto"/>
            <w:gridSpan w:val="3"/>
            <w:tcBorders>
              <w:top w:val="nil"/>
              <w:left w:val="nil"/>
              <w:bottom w:val="nil"/>
              <w:right w:val="nil"/>
            </w:tcBorders>
            <w:shd w:val="clear" w:color="auto" w:fill="auto"/>
            <w:noWrap/>
            <w:vAlign w:val="center"/>
            <w:hideMark/>
          </w:tcPr>
          <w:p w14:paraId="1F27C421" w14:textId="4FC3E634" w:rsidR="00000000" w:rsidRDefault="00000000">
            <w:pPr>
              <w:spacing w:before="0" w:beforeAutospacing="0" w:after="0" w:afterAutospacing="0"/>
              <w:textAlignment w:val="auto"/>
              <w:rPr>
                <w:rFonts w:hint="eastAsia"/>
              </w:rPr>
            </w:pPr>
            <w:r>
              <w:rPr>
                <w:rFonts w:hint="eastAsia"/>
              </w:rPr>
              <w:t>※〇</w:t>
            </w:r>
            <w:r w:rsidR="000704F6">
              <w:t>｢</w:t>
            </w:r>
            <w:r>
              <w:rPr>
                <w:rFonts w:hint="eastAsia"/>
              </w:rPr>
              <w:t>協賛に関する覚書</w:t>
            </w:r>
            <w:r w:rsidR="000704F6">
              <w:t>｣</w:t>
            </w:r>
          </w:p>
        </w:tc>
        <w:tc>
          <w:tcPr>
            <w:tcW w:w="0" w:type="auto"/>
            <w:tcBorders>
              <w:top w:val="nil"/>
              <w:left w:val="nil"/>
              <w:bottom w:val="nil"/>
              <w:right w:val="nil"/>
            </w:tcBorders>
            <w:shd w:val="clear" w:color="auto" w:fill="auto"/>
            <w:noWrap/>
            <w:vAlign w:val="center"/>
            <w:hideMark/>
          </w:tcPr>
          <w:p w14:paraId="539BD9C3" w14:textId="77777777" w:rsidR="00000000" w:rsidRDefault="00000000">
            <w:pPr>
              <w:spacing w:before="0" w:beforeAutospacing="0" w:after="0" w:afterAutospacing="0"/>
              <w:textAlignment w:val="auto"/>
              <w:rPr>
                <w:rFonts w:hint="eastAsia"/>
              </w:rPr>
            </w:pPr>
          </w:p>
        </w:tc>
        <w:tc>
          <w:tcPr>
            <w:tcW w:w="0" w:type="auto"/>
            <w:tcBorders>
              <w:top w:val="nil"/>
              <w:left w:val="nil"/>
              <w:bottom w:val="nil"/>
              <w:right w:val="nil"/>
            </w:tcBorders>
            <w:shd w:val="clear" w:color="auto" w:fill="auto"/>
            <w:noWrap/>
            <w:vAlign w:val="center"/>
            <w:hideMark/>
          </w:tcPr>
          <w:p w14:paraId="1CFDFB6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6A1CDD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63B3B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3F3175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D2B7C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1E1F57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49370D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75D8774"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0A225DB0"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6E1E277E" w14:textId="77777777" w:rsidTr="00F45054">
        <w:trPr>
          <w:trHeight w:val="270"/>
        </w:trPr>
        <w:tc>
          <w:tcPr>
            <w:tcW w:w="0" w:type="auto"/>
            <w:tcBorders>
              <w:top w:val="nil"/>
              <w:left w:val="nil"/>
              <w:bottom w:val="nil"/>
              <w:right w:val="nil"/>
            </w:tcBorders>
            <w:shd w:val="clear" w:color="auto" w:fill="auto"/>
            <w:noWrap/>
            <w:vAlign w:val="center"/>
            <w:hideMark/>
          </w:tcPr>
          <w:p w14:paraId="7AC1EBD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8784" w:type="dxa"/>
            <w:gridSpan w:val="17"/>
            <w:tcBorders>
              <w:top w:val="nil"/>
              <w:left w:val="nil"/>
              <w:bottom w:val="nil"/>
              <w:right w:val="nil"/>
            </w:tcBorders>
            <w:shd w:val="clear" w:color="auto" w:fill="auto"/>
            <w:vAlign w:val="center"/>
            <w:hideMark/>
          </w:tcPr>
          <w:p w14:paraId="7C80A3F0" w14:textId="6D61FBCE" w:rsidR="00000000" w:rsidRDefault="00000000">
            <w:pPr>
              <w:spacing w:before="0" w:beforeAutospacing="0" w:after="0" w:afterAutospacing="0"/>
              <w:jc w:val="both"/>
              <w:textAlignment w:val="auto"/>
            </w:pPr>
            <w:r>
              <w:rPr>
                <w:rFonts w:hint="eastAsia"/>
              </w:rPr>
              <w:t>※協賛金を導入する場合、協賛を受ける団体や企業と必ず</w:t>
            </w:r>
            <w:r w:rsidR="000704F6">
              <w:t>｢</w:t>
            </w:r>
            <w:r>
              <w:rPr>
                <w:rFonts w:hint="eastAsia"/>
              </w:rPr>
              <w:t>協賛に関する覚書</w:t>
            </w:r>
            <w:r w:rsidR="000704F6">
              <w:t>｣</w:t>
            </w:r>
            <w:r>
              <w:rPr>
                <w:rFonts w:hint="eastAsia"/>
              </w:rPr>
              <w:t>を交わして下さい。</w:t>
            </w:r>
          </w:p>
        </w:tc>
      </w:tr>
      <w:tr w:rsidR="00000000" w14:paraId="434297B4" w14:textId="77777777" w:rsidTr="00F45054">
        <w:trPr>
          <w:trHeight w:val="270"/>
        </w:trPr>
        <w:tc>
          <w:tcPr>
            <w:tcW w:w="0" w:type="auto"/>
            <w:gridSpan w:val="3"/>
            <w:tcBorders>
              <w:top w:val="nil"/>
              <w:left w:val="nil"/>
              <w:bottom w:val="nil"/>
              <w:right w:val="nil"/>
            </w:tcBorders>
            <w:shd w:val="clear" w:color="auto" w:fill="auto"/>
            <w:noWrap/>
            <w:vAlign w:val="center"/>
            <w:hideMark/>
          </w:tcPr>
          <w:p w14:paraId="15DE0FFA" w14:textId="18A75374" w:rsidR="00000000" w:rsidRDefault="000D2B30">
            <w:pPr>
              <w:spacing w:before="0" w:beforeAutospacing="0" w:after="0" w:afterAutospacing="0"/>
              <w:textAlignment w:val="auto"/>
              <w:rPr>
                <w:rFonts w:hint="eastAsia"/>
                <w:b/>
                <w:bCs/>
              </w:rPr>
            </w:pPr>
            <w:r>
              <w:rPr>
                <w:b/>
                <w:bCs/>
              </w:rPr>
              <w:t>(</w:t>
            </w:r>
            <w:r w:rsidR="00000000">
              <w:rPr>
                <w:rFonts w:hint="eastAsia"/>
                <w:b/>
                <w:bCs/>
              </w:rPr>
              <w:t>2</w:t>
            </w:r>
            <w:r>
              <w:rPr>
                <w:b/>
                <w:bCs/>
              </w:rPr>
              <w:t>)</w:t>
            </w:r>
            <w:r w:rsidR="00000000">
              <w:rPr>
                <w:rFonts w:hint="eastAsia"/>
                <w:b/>
                <w:bCs/>
              </w:rPr>
              <w:t>協賛金の取り扱い</w:t>
            </w:r>
          </w:p>
        </w:tc>
        <w:tc>
          <w:tcPr>
            <w:tcW w:w="0" w:type="auto"/>
            <w:tcBorders>
              <w:top w:val="nil"/>
              <w:left w:val="nil"/>
              <w:bottom w:val="nil"/>
              <w:right w:val="nil"/>
            </w:tcBorders>
            <w:shd w:val="clear" w:color="auto" w:fill="auto"/>
            <w:noWrap/>
            <w:vAlign w:val="center"/>
            <w:hideMark/>
          </w:tcPr>
          <w:p w14:paraId="03179F66" w14:textId="77777777" w:rsidR="00000000" w:rsidRDefault="00000000">
            <w:pPr>
              <w:spacing w:before="0" w:beforeAutospacing="0" w:after="0" w:afterAutospacing="0"/>
              <w:textAlignment w:val="auto"/>
              <w:rPr>
                <w:rFonts w:hint="eastAsia"/>
                <w:b/>
                <w:bCs/>
              </w:rPr>
            </w:pPr>
          </w:p>
        </w:tc>
        <w:tc>
          <w:tcPr>
            <w:tcW w:w="0" w:type="auto"/>
            <w:tcBorders>
              <w:top w:val="nil"/>
              <w:left w:val="nil"/>
              <w:bottom w:val="nil"/>
              <w:right w:val="nil"/>
            </w:tcBorders>
            <w:shd w:val="clear" w:color="auto" w:fill="auto"/>
            <w:noWrap/>
            <w:vAlign w:val="center"/>
            <w:hideMark/>
          </w:tcPr>
          <w:p w14:paraId="3C4ABAA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9E7BE7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A838AC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36F545F"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104B22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C34573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03B8C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CD42FD7"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33C0F8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22C0E9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F37EC27"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5F6B6A55"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6DB3AB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36921C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r>
      <w:tr w:rsidR="00000000" w14:paraId="76C39EF2" w14:textId="77777777" w:rsidTr="00F45054">
        <w:trPr>
          <w:trHeight w:val="270"/>
        </w:trPr>
        <w:tc>
          <w:tcPr>
            <w:tcW w:w="0" w:type="auto"/>
            <w:tcBorders>
              <w:top w:val="nil"/>
              <w:left w:val="nil"/>
              <w:bottom w:val="nil"/>
              <w:right w:val="nil"/>
            </w:tcBorders>
            <w:shd w:val="clear" w:color="auto" w:fill="auto"/>
            <w:noWrap/>
            <w:vAlign w:val="center"/>
            <w:hideMark/>
          </w:tcPr>
          <w:p w14:paraId="6CC2B33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8784" w:type="dxa"/>
            <w:gridSpan w:val="17"/>
            <w:tcBorders>
              <w:top w:val="nil"/>
              <w:left w:val="nil"/>
              <w:bottom w:val="nil"/>
              <w:right w:val="nil"/>
            </w:tcBorders>
            <w:shd w:val="clear" w:color="auto" w:fill="auto"/>
            <w:vAlign w:val="center"/>
            <w:hideMark/>
          </w:tcPr>
          <w:p w14:paraId="04637672" w14:textId="77777777" w:rsidR="00000000" w:rsidRDefault="00000000">
            <w:pPr>
              <w:spacing w:before="0" w:beforeAutospacing="0" w:after="0" w:afterAutospacing="0"/>
              <w:jc w:val="both"/>
              <w:textAlignment w:val="auto"/>
            </w:pPr>
            <w:r>
              <w:rPr>
                <w:rFonts w:hint="eastAsia"/>
              </w:rPr>
              <w:t>協賛金の収入は、四日市青年会議所の本会計口座に直接入金してもらいます。</w:t>
            </w:r>
          </w:p>
        </w:tc>
      </w:tr>
      <w:tr w:rsidR="00000000" w14:paraId="62B4688F" w14:textId="77777777" w:rsidTr="00F45054">
        <w:trPr>
          <w:trHeight w:val="270"/>
        </w:trPr>
        <w:tc>
          <w:tcPr>
            <w:tcW w:w="0" w:type="auto"/>
            <w:tcBorders>
              <w:top w:val="nil"/>
              <w:left w:val="nil"/>
              <w:bottom w:val="nil"/>
              <w:right w:val="nil"/>
            </w:tcBorders>
            <w:shd w:val="clear" w:color="auto" w:fill="auto"/>
            <w:noWrap/>
            <w:vAlign w:val="center"/>
            <w:hideMark/>
          </w:tcPr>
          <w:p w14:paraId="49B59835"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569D117A" w14:textId="77777777" w:rsidR="00000000" w:rsidRDefault="00000000">
            <w:pPr>
              <w:spacing w:before="0" w:beforeAutospacing="0" w:after="0" w:afterAutospacing="0"/>
              <w:jc w:val="both"/>
              <w:textAlignment w:val="auto"/>
            </w:pPr>
            <w:r>
              <w:rPr>
                <w:rFonts w:hint="eastAsia"/>
              </w:rPr>
              <w:t>≪領収証発行≫</w:t>
            </w:r>
          </w:p>
        </w:tc>
      </w:tr>
      <w:tr w:rsidR="00000000" w14:paraId="2A640424" w14:textId="77777777" w:rsidTr="00F45054">
        <w:trPr>
          <w:trHeight w:val="270"/>
        </w:trPr>
        <w:tc>
          <w:tcPr>
            <w:tcW w:w="0" w:type="auto"/>
            <w:tcBorders>
              <w:top w:val="nil"/>
              <w:left w:val="nil"/>
              <w:bottom w:val="nil"/>
              <w:right w:val="nil"/>
            </w:tcBorders>
            <w:shd w:val="clear" w:color="auto" w:fill="auto"/>
            <w:noWrap/>
            <w:vAlign w:val="center"/>
            <w:hideMark/>
          </w:tcPr>
          <w:p w14:paraId="3E1C1DBA"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57AD3200" w14:textId="20B52511" w:rsidR="00000000" w:rsidRDefault="00000000">
            <w:pPr>
              <w:spacing w:before="0" w:beforeAutospacing="0" w:after="0" w:afterAutospacing="0"/>
              <w:jc w:val="both"/>
              <w:textAlignment w:val="auto"/>
            </w:pPr>
            <w:r>
              <w:rPr>
                <w:rFonts w:hint="eastAsia"/>
              </w:rPr>
              <w:t>領収証は</w:t>
            </w:r>
            <w:r w:rsidR="000D2B30">
              <w:t>(</w:t>
            </w:r>
            <w:r>
              <w:rPr>
                <w:rFonts w:hint="eastAsia"/>
              </w:rPr>
              <w:t>1</w:t>
            </w:r>
            <w:r w:rsidR="000D2B30">
              <w:t>)</w:t>
            </w:r>
            <w:r>
              <w:rPr>
                <w:rFonts w:hint="eastAsia"/>
              </w:rPr>
              <w:t>の要件を備え、四日市青年会議所のものを使用します。</w:t>
            </w:r>
          </w:p>
        </w:tc>
      </w:tr>
      <w:tr w:rsidR="00000000" w14:paraId="1887879D" w14:textId="77777777" w:rsidTr="00F45054">
        <w:trPr>
          <w:trHeight w:val="270"/>
        </w:trPr>
        <w:tc>
          <w:tcPr>
            <w:tcW w:w="0" w:type="auto"/>
            <w:tcBorders>
              <w:top w:val="nil"/>
              <w:left w:val="nil"/>
              <w:bottom w:val="nil"/>
              <w:right w:val="nil"/>
            </w:tcBorders>
            <w:shd w:val="clear" w:color="auto" w:fill="auto"/>
            <w:noWrap/>
            <w:vAlign w:val="center"/>
            <w:hideMark/>
          </w:tcPr>
          <w:p w14:paraId="59FFA042"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3EB3F33F" w14:textId="7BC4AFA0" w:rsidR="00000000" w:rsidRDefault="000D2B30">
            <w:pPr>
              <w:spacing w:before="0" w:beforeAutospacing="0" w:after="0" w:afterAutospacing="0"/>
              <w:jc w:val="both"/>
              <w:textAlignment w:val="auto"/>
            </w:pPr>
            <w:r>
              <w:t>(</w:t>
            </w:r>
            <w:r w:rsidR="00000000">
              <w:rPr>
                <w:rFonts w:hint="eastAsia"/>
              </w:rPr>
              <w:t>※原則　理事長名で発行します。</w:t>
            </w:r>
            <w:r>
              <w:t>)</w:t>
            </w:r>
          </w:p>
        </w:tc>
      </w:tr>
      <w:tr w:rsidR="00000000" w14:paraId="51BC18DC" w14:textId="77777777" w:rsidTr="00F45054">
        <w:trPr>
          <w:trHeight w:val="270"/>
        </w:trPr>
        <w:tc>
          <w:tcPr>
            <w:tcW w:w="0" w:type="auto"/>
            <w:gridSpan w:val="17"/>
            <w:tcBorders>
              <w:top w:val="nil"/>
              <w:left w:val="nil"/>
              <w:bottom w:val="nil"/>
              <w:right w:val="nil"/>
            </w:tcBorders>
            <w:shd w:val="clear" w:color="auto" w:fill="auto"/>
            <w:noWrap/>
            <w:vAlign w:val="center"/>
            <w:hideMark/>
          </w:tcPr>
          <w:p w14:paraId="226A4FB4" w14:textId="645D2744" w:rsidR="00000000" w:rsidRDefault="000D2B30">
            <w:pPr>
              <w:spacing w:before="0" w:beforeAutospacing="0" w:after="0" w:afterAutospacing="0"/>
              <w:textAlignment w:val="auto"/>
              <w:rPr>
                <w:rFonts w:hint="eastAsia"/>
                <w:b/>
                <w:bCs/>
              </w:rPr>
            </w:pPr>
            <w:r>
              <w:rPr>
                <w:b/>
                <w:bCs/>
              </w:rPr>
              <w:t>(</w:t>
            </w:r>
            <w:r w:rsidR="00000000">
              <w:rPr>
                <w:rFonts w:hint="eastAsia"/>
                <w:b/>
                <w:bCs/>
              </w:rPr>
              <w:t>3</w:t>
            </w:r>
            <w:r>
              <w:rPr>
                <w:b/>
                <w:bCs/>
              </w:rPr>
              <w:t>)</w:t>
            </w:r>
            <w:r w:rsidR="00000000">
              <w:rPr>
                <w:rFonts w:hint="eastAsia"/>
                <w:b/>
                <w:bCs/>
              </w:rPr>
              <w:t>その他注意点</w:t>
            </w:r>
          </w:p>
        </w:tc>
        <w:tc>
          <w:tcPr>
            <w:tcW w:w="0" w:type="auto"/>
            <w:tcBorders>
              <w:top w:val="nil"/>
              <w:left w:val="nil"/>
              <w:bottom w:val="nil"/>
              <w:right w:val="nil"/>
            </w:tcBorders>
            <w:shd w:val="clear" w:color="auto" w:fill="auto"/>
            <w:noWrap/>
            <w:vAlign w:val="center"/>
            <w:hideMark/>
          </w:tcPr>
          <w:p w14:paraId="638072AC" w14:textId="77777777" w:rsidR="00000000" w:rsidRDefault="00000000">
            <w:pPr>
              <w:spacing w:before="0" w:beforeAutospacing="0" w:after="0" w:afterAutospacing="0"/>
              <w:textAlignment w:val="auto"/>
              <w:rPr>
                <w:rFonts w:hint="eastAsia"/>
                <w:b/>
                <w:bCs/>
              </w:rPr>
            </w:pPr>
          </w:p>
        </w:tc>
      </w:tr>
      <w:tr w:rsidR="00000000" w14:paraId="3D280E8F" w14:textId="77777777" w:rsidTr="00F45054">
        <w:trPr>
          <w:trHeight w:val="270"/>
        </w:trPr>
        <w:tc>
          <w:tcPr>
            <w:tcW w:w="0" w:type="auto"/>
            <w:tcBorders>
              <w:top w:val="nil"/>
              <w:left w:val="nil"/>
              <w:bottom w:val="nil"/>
              <w:right w:val="nil"/>
            </w:tcBorders>
            <w:shd w:val="clear" w:color="auto" w:fill="auto"/>
            <w:noWrap/>
            <w:vAlign w:val="center"/>
            <w:hideMark/>
          </w:tcPr>
          <w:p w14:paraId="38128AB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8784" w:type="dxa"/>
            <w:gridSpan w:val="17"/>
            <w:tcBorders>
              <w:top w:val="nil"/>
              <w:left w:val="nil"/>
              <w:bottom w:val="nil"/>
              <w:right w:val="nil"/>
            </w:tcBorders>
            <w:shd w:val="clear" w:color="auto" w:fill="auto"/>
            <w:vAlign w:val="center"/>
            <w:hideMark/>
          </w:tcPr>
          <w:p w14:paraId="3A612DD5" w14:textId="06205407" w:rsidR="00000000" w:rsidRDefault="00000000">
            <w:pPr>
              <w:spacing w:before="0" w:beforeAutospacing="0" w:after="0" w:afterAutospacing="0"/>
              <w:jc w:val="both"/>
              <w:textAlignment w:val="auto"/>
            </w:pPr>
            <w:r>
              <w:rPr>
                <w:rFonts w:hint="eastAsia"/>
              </w:rPr>
              <w:t>1.</w:t>
            </w:r>
            <w:r w:rsidR="000704F6">
              <w:t>｢</w:t>
            </w:r>
            <w:r>
              <w:rPr>
                <w:rFonts w:hint="eastAsia"/>
              </w:rPr>
              <w:t>協賛に関する覚書</w:t>
            </w:r>
            <w:r w:rsidR="000704F6">
              <w:t>｣</w:t>
            </w:r>
            <w:r>
              <w:rPr>
                <w:rFonts w:hint="eastAsia"/>
              </w:rPr>
              <w:t>に内容変更が生じた場合は、</w:t>
            </w:r>
            <w:r w:rsidR="000704F6">
              <w:t>｢</w:t>
            </w:r>
            <w:r>
              <w:rPr>
                <w:rFonts w:hint="eastAsia"/>
              </w:rPr>
              <w:t>覚書取り下げ合意書</w:t>
            </w:r>
            <w:r w:rsidR="000704F6">
              <w:t>｣</w:t>
            </w:r>
            <w:r>
              <w:rPr>
                <w:rFonts w:hint="eastAsia"/>
              </w:rPr>
              <w:t>又は</w:t>
            </w:r>
          </w:p>
        </w:tc>
      </w:tr>
      <w:tr w:rsidR="00000000" w14:paraId="366C1851" w14:textId="77777777" w:rsidTr="00F45054">
        <w:trPr>
          <w:trHeight w:val="270"/>
        </w:trPr>
        <w:tc>
          <w:tcPr>
            <w:tcW w:w="0" w:type="auto"/>
            <w:tcBorders>
              <w:top w:val="nil"/>
              <w:left w:val="nil"/>
              <w:bottom w:val="nil"/>
              <w:right w:val="nil"/>
            </w:tcBorders>
            <w:shd w:val="clear" w:color="auto" w:fill="auto"/>
            <w:noWrap/>
            <w:vAlign w:val="center"/>
            <w:hideMark/>
          </w:tcPr>
          <w:p w14:paraId="44C3570B"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14EF2BB2" w14:textId="550C2E05" w:rsidR="00000000" w:rsidRDefault="00000000">
            <w:pPr>
              <w:spacing w:before="0" w:beforeAutospacing="0" w:after="0" w:afterAutospacing="0"/>
              <w:jc w:val="both"/>
              <w:textAlignment w:val="auto"/>
            </w:pPr>
            <w:r>
              <w:rPr>
                <w:rFonts w:hint="eastAsia"/>
              </w:rPr>
              <w:t xml:space="preserve">  </w:t>
            </w:r>
            <w:r w:rsidR="000704F6">
              <w:t>｢</w:t>
            </w:r>
            <w:r>
              <w:rPr>
                <w:rFonts w:hint="eastAsia"/>
              </w:rPr>
              <w:t>覚書事項訂正確認合意書</w:t>
            </w:r>
            <w:r w:rsidR="000704F6">
              <w:t>｣</w:t>
            </w:r>
            <w:r>
              <w:rPr>
                <w:rFonts w:hint="eastAsia"/>
              </w:rPr>
              <w:t>を協賛相手と交わし、再審議を受けて下さい。</w:t>
            </w:r>
          </w:p>
        </w:tc>
      </w:tr>
      <w:tr w:rsidR="00000000" w14:paraId="14729B83" w14:textId="77777777" w:rsidTr="00F45054">
        <w:trPr>
          <w:trHeight w:val="270"/>
        </w:trPr>
        <w:tc>
          <w:tcPr>
            <w:tcW w:w="0" w:type="auto"/>
            <w:tcBorders>
              <w:top w:val="nil"/>
              <w:left w:val="nil"/>
              <w:bottom w:val="nil"/>
              <w:right w:val="nil"/>
            </w:tcBorders>
            <w:shd w:val="clear" w:color="auto" w:fill="auto"/>
            <w:noWrap/>
            <w:vAlign w:val="center"/>
            <w:hideMark/>
          </w:tcPr>
          <w:p w14:paraId="6BEDAE4B"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18446F68" w14:textId="77777777" w:rsidR="00000000" w:rsidRDefault="00000000">
            <w:pPr>
              <w:spacing w:before="0" w:beforeAutospacing="0" w:after="0" w:afterAutospacing="0"/>
              <w:jc w:val="both"/>
              <w:textAlignment w:val="auto"/>
            </w:pPr>
            <w:r>
              <w:rPr>
                <w:rFonts w:hint="eastAsia"/>
              </w:rPr>
              <w:t>2.物品による協賛でも、財務委員長・理事会等の審議が必要となります。</w:t>
            </w:r>
          </w:p>
        </w:tc>
      </w:tr>
      <w:tr w:rsidR="00000000" w14:paraId="11ABD3CA" w14:textId="77777777" w:rsidTr="00F45054">
        <w:trPr>
          <w:trHeight w:val="285"/>
        </w:trPr>
        <w:tc>
          <w:tcPr>
            <w:tcW w:w="19880" w:type="dxa"/>
            <w:gridSpan w:val="18"/>
            <w:tcBorders>
              <w:top w:val="nil"/>
              <w:left w:val="nil"/>
              <w:bottom w:val="nil"/>
              <w:right w:val="nil"/>
            </w:tcBorders>
            <w:shd w:val="clear" w:color="auto" w:fill="auto"/>
            <w:vAlign w:val="center"/>
            <w:hideMark/>
          </w:tcPr>
          <w:p w14:paraId="0BC4A2F2" w14:textId="3BEADBF9" w:rsidR="00000000" w:rsidRDefault="000D2B30">
            <w:pPr>
              <w:spacing w:before="0" w:beforeAutospacing="0" w:after="0" w:afterAutospacing="0"/>
              <w:jc w:val="both"/>
              <w:textAlignment w:val="auto"/>
              <w:rPr>
                <w:rFonts w:hint="eastAsia"/>
                <w:b/>
                <w:bCs/>
                <w:sz w:val="24"/>
                <w:szCs w:val="24"/>
              </w:rPr>
            </w:pPr>
            <w:r>
              <w:rPr>
                <w:b/>
                <w:bCs/>
                <w:sz w:val="24"/>
                <w:szCs w:val="24"/>
              </w:rPr>
              <w:t>4</w:t>
            </w:r>
            <w:r w:rsidR="00000000">
              <w:rPr>
                <w:rFonts w:hint="eastAsia"/>
                <w:b/>
                <w:bCs/>
                <w:sz w:val="24"/>
                <w:szCs w:val="24"/>
              </w:rPr>
              <w:t>．帳簿組織について</w:t>
            </w:r>
          </w:p>
        </w:tc>
      </w:tr>
      <w:tr w:rsidR="00000000" w14:paraId="1914790B" w14:textId="77777777" w:rsidTr="00F45054">
        <w:trPr>
          <w:trHeight w:val="270"/>
        </w:trPr>
        <w:tc>
          <w:tcPr>
            <w:tcW w:w="0" w:type="auto"/>
            <w:tcBorders>
              <w:top w:val="nil"/>
              <w:left w:val="nil"/>
              <w:bottom w:val="nil"/>
              <w:right w:val="nil"/>
            </w:tcBorders>
            <w:shd w:val="clear" w:color="auto" w:fill="auto"/>
            <w:noWrap/>
            <w:vAlign w:val="center"/>
            <w:hideMark/>
          </w:tcPr>
          <w:p w14:paraId="07E8B6DE" w14:textId="77777777" w:rsidR="00000000" w:rsidRDefault="00000000">
            <w:pPr>
              <w:spacing w:before="0" w:beforeAutospacing="0" w:after="0" w:afterAutospacing="0"/>
              <w:jc w:val="both"/>
              <w:textAlignment w:val="auto"/>
              <w:rPr>
                <w:rFonts w:hint="eastAsia"/>
                <w:b/>
                <w:bCs/>
                <w:sz w:val="24"/>
                <w:szCs w:val="24"/>
              </w:rPr>
            </w:pPr>
          </w:p>
        </w:tc>
        <w:tc>
          <w:tcPr>
            <w:tcW w:w="18784" w:type="dxa"/>
            <w:gridSpan w:val="17"/>
            <w:tcBorders>
              <w:top w:val="nil"/>
              <w:left w:val="nil"/>
              <w:bottom w:val="nil"/>
              <w:right w:val="nil"/>
            </w:tcBorders>
            <w:shd w:val="clear" w:color="auto" w:fill="auto"/>
            <w:vAlign w:val="center"/>
            <w:hideMark/>
          </w:tcPr>
          <w:p w14:paraId="05BC04E5" w14:textId="77777777" w:rsidR="00000000" w:rsidRDefault="00000000">
            <w:pPr>
              <w:spacing w:before="0" w:beforeAutospacing="0" w:after="0" w:afterAutospacing="0"/>
              <w:jc w:val="both"/>
              <w:textAlignment w:val="auto"/>
            </w:pPr>
            <w:r>
              <w:rPr>
                <w:rFonts w:hint="eastAsia"/>
              </w:rPr>
              <w:t>帳簿は以下の通りに備え付けてください。</w:t>
            </w:r>
          </w:p>
        </w:tc>
      </w:tr>
      <w:tr w:rsidR="00000000" w14:paraId="5B47BFF4" w14:textId="77777777" w:rsidTr="00F45054">
        <w:trPr>
          <w:trHeight w:val="270"/>
        </w:trPr>
        <w:tc>
          <w:tcPr>
            <w:tcW w:w="0" w:type="auto"/>
            <w:tcBorders>
              <w:top w:val="nil"/>
              <w:left w:val="nil"/>
              <w:bottom w:val="nil"/>
              <w:right w:val="nil"/>
            </w:tcBorders>
            <w:shd w:val="clear" w:color="auto" w:fill="auto"/>
            <w:noWrap/>
            <w:vAlign w:val="center"/>
            <w:hideMark/>
          </w:tcPr>
          <w:p w14:paraId="41746926"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29F29B97" w14:textId="28389B6A" w:rsidR="00000000" w:rsidRDefault="00000000">
            <w:pPr>
              <w:spacing w:before="0" w:beforeAutospacing="0" w:after="0" w:afterAutospacing="0"/>
              <w:jc w:val="both"/>
              <w:textAlignment w:val="auto"/>
            </w:pPr>
            <w:r>
              <w:rPr>
                <w:rFonts w:hint="eastAsia"/>
              </w:rPr>
              <w:t>①予算書</w:t>
            </w:r>
            <w:r w:rsidR="000D2B30">
              <w:t>(</w:t>
            </w:r>
            <w:r>
              <w:rPr>
                <w:rFonts w:hint="eastAsia"/>
              </w:rPr>
              <w:t>事業収支予算書</w:t>
            </w:r>
            <w:r w:rsidR="000D2B30">
              <w:t>)</w:t>
            </w:r>
          </w:p>
        </w:tc>
      </w:tr>
      <w:tr w:rsidR="00000000" w14:paraId="1D1C81B8" w14:textId="77777777" w:rsidTr="00F45054">
        <w:trPr>
          <w:trHeight w:val="270"/>
        </w:trPr>
        <w:tc>
          <w:tcPr>
            <w:tcW w:w="0" w:type="auto"/>
            <w:tcBorders>
              <w:top w:val="nil"/>
              <w:left w:val="nil"/>
              <w:bottom w:val="nil"/>
              <w:right w:val="nil"/>
            </w:tcBorders>
            <w:shd w:val="clear" w:color="auto" w:fill="auto"/>
            <w:noWrap/>
            <w:vAlign w:val="center"/>
            <w:hideMark/>
          </w:tcPr>
          <w:p w14:paraId="6A9BD425"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77268DD8" w14:textId="2C6E9F66" w:rsidR="00000000" w:rsidRDefault="00000000">
            <w:pPr>
              <w:spacing w:before="0" w:beforeAutospacing="0" w:after="0" w:afterAutospacing="0"/>
              <w:jc w:val="both"/>
              <w:textAlignment w:val="auto"/>
            </w:pPr>
            <w:r>
              <w:rPr>
                <w:rFonts w:hint="eastAsia"/>
              </w:rPr>
              <w:t>②決算報告書</w:t>
            </w:r>
            <w:r w:rsidR="000D2B30">
              <w:t>(</w:t>
            </w:r>
            <w:r>
              <w:rPr>
                <w:rFonts w:hint="eastAsia"/>
              </w:rPr>
              <w:t>事業収支決算書</w:t>
            </w:r>
            <w:r w:rsidR="000D2B30">
              <w:t>)</w:t>
            </w:r>
          </w:p>
        </w:tc>
      </w:tr>
      <w:tr w:rsidR="00000000" w14:paraId="67339A54" w14:textId="77777777" w:rsidTr="00F45054">
        <w:trPr>
          <w:trHeight w:val="270"/>
        </w:trPr>
        <w:tc>
          <w:tcPr>
            <w:tcW w:w="0" w:type="auto"/>
            <w:tcBorders>
              <w:top w:val="nil"/>
              <w:left w:val="nil"/>
              <w:bottom w:val="nil"/>
              <w:right w:val="nil"/>
            </w:tcBorders>
            <w:shd w:val="clear" w:color="auto" w:fill="auto"/>
            <w:noWrap/>
            <w:vAlign w:val="center"/>
            <w:hideMark/>
          </w:tcPr>
          <w:p w14:paraId="69A93932"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1C042CB3" w14:textId="77777777" w:rsidR="00000000" w:rsidRDefault="00000000">
            <w:pPr>
              <w:spacing w:before="0" w:beforeAutospacing="0" w:after="0" w:afterAutospacing="0"/>
              <w:jc w:val="both"/>
              <w:textAlignment w:val="auto"/>
            </w:pPr>
            <w:r>
              <w:rPr>
                <w:rFonts w:hint="eastAsia"/>
              </w:rPr>
              <w:t>③現金出納帳</w:t>
            </w:r>
          </w:p>
        </w:tc>
      </w:tr>
      <w:tr w:rsidR="00000000" w14:paraId="4355CA64" w14:textId="77777777" w:rsidTr="00F45054">
        <w:trPr>
          <w:trHeight w:val="285"/>
        </w:trPr>
        <w:tc>
          <w:tcPr>
            <w:tcW w:w="19880" w:type="dxa"/>
            <w:gridSpan w:val="18"/>
            <w:tcBorders>
              <w:top w:val="nil"/>
              <w:left w:val="nil"/>
              <w:bottom w:val="nil"/>
              <w:right w:val="nil"/>
            </w:tcBorders>
            <w:shd w:val="clear" w:color="auto" w:fill="auto"/>
            <w:vAlign w:val="center"/>
            <w:hideMark/>
          </w:tcPr>
          <w:p w14:paraId="41B47769" w14:textId="70573C2D" w:rsidR="00000000" w:rsidRDefault="000D2B30">
            <w:pPr>
              <w:spacing w:before="0" w:beforeAutospacing="0" w:after="0" w:afterAutospacing="0"/>
              <w:jc w:val="both"/>
              <w:textAlignment w:val="auto"/>
              <w:rPr>
                <w:rFonts w:hint="eastAsia"/>
                <w:b/>
                <w:bCs/>
                <w:sz w:val="24"/>
                <w:szCs w:val="24"/>
              </w:rPr>
            </w:pPr>
            <w:r>
              <w:rPr>
                <w:b/>
                <w:bCs/>
                <w:sz w:val="24"/>
                <w:szCs w:val="24"/>
              </w:rPr>
              <w:t>5</w:t>
            </w:r>
            <w:r w:rsidR="00000000">
              <w:rPr>
                <w:rFonts w:hint="eastAsia"/>
                <w:b/>
                <w:bCs/>
                <w:sz w:val="24"/>
                <w:szCs w:val="24"/>
              </w:rPr>
              <w:t>．証憑の管理について</w:t>
            </w:r>
          </w:p>
        </w:tc>
      </w:tr>
      <w:tr w:rsidR="00000000" w14:paraId="1F979EAE" w14:textId="77777777" w:rsidTr="00F45054">
        <w:trPr>
          <w:trHeight w:val="270"/>
        </w:trPr>
        <w:tc>
          <w:tcPr>
            <w:tcW w:w="0" w:type="auto"/>
            <w:gridSpan w:val="17"/>
            <w:tcBorders>
              <w:top w:val="nil"/>
              <w:left w:val="nil"/>
              <w:bottom w:val="nil"/>
              <w:right w:val="nil"/>
            </w:tcBorders>
            <w:shd w:val="clear" w:color="auto" w:fill="auto"/>
            <w:noWrap/>
            <w:vAlign w:val="center"/>
            <w:hideMark/>
          </w:tcPr>
          <w:p w14:paraId="4D423099" w14:textId="50229CAF" w:rsidR="00000000" w:rsidRDefault="000D2B30">
            <w:pPr>
              <w:spacing w:before="0" w:beforeAutospacing="0" w:after="0" w:afterAutospacing="0"/>
              <w:textAlignment w:val="auto"/>
              <w:rPr>
                <w:rFonts w:hint="eastAsia"/>
                <w:b/>
                <w:bCs/>
              </w:rPr>
            </w:pPr>
            <w:r>
              <w:rPr>
                <w:b/>
                <w:bCs/>
              </w:rPr>
              <w:t>(</w:t>
            </w:r>
            <w:r w:rsidR="00000000">
              <w:rPr>
                <w:rFonts w:hint="eastAsia"/>
                <w:b/>
                <w:bCs/>
              </w:rPr>
              <w:t>1</w:t>
            </w:r>
            <w:r>
              <w:rPr>
                <w:b/>
                <w:bCs/>
              </w:rPr>
              <w:t>)</w:t>
            </w:r>
            <w:r w:rsidR="00000000">
              <w:rPr>
                <w:rFonts w:hint="eastAsia"/>
                <w:b/>
                <w:bCs/>
              </w:rPr>
              <w:t>収入に関する資料の管理・領収書の管理について</w:t>
            </w:r>
          </w:p>
        </w:tc>
        <w:tc>
          <w:tcPr>
            <w:tcW w:w="0" w:type="auto"/>
            <w:tcBorders>
              <w:top w:val="nil"/>
              <w:left w:val="nil"/>
              <w:bottom w:val="nil"/>
              <w:right w:val="nil"/>
            </w:tcBorders>
            <w:shd w:val="clear" w:color="auto" w:fill="auto"/>
            <w:noWrap/>
            <w:vAlign w:val="center"/>
            <w:hideMark/>
          </w:tcPr>
          <w:p w14:paraId="7F4F485A" w14:textId="77777777" w:rsidR="00000000" w:rsidRDefault="00000000">
            <w:pPr>
              <w:spacing w:before="0" w:beforeAutospacing="0" w:after="0" w:afterAutospacing="0"/>
              <w:textAlignment w:val="auto"/>
              <w:rPr>
                <w:rFonts w:hint="eastAsia"/>
                <w:b/>
                <w:bCs/>
              </w:rPr>
            </w:pPr>
          </w:p>
        </w:tc>
      </w:tr>
      <w:tr w:rsidR="00000000" w14:paraId="0CCB2344" w14:textId="77777777" w:rsidTr="00F45054">
        <w:trPr>
          <w:trHeight w:val="270"/>
        </w:trPr>
        <w:tc>
          <w:tcPr>
            <w:tcW w:w="0" w:type="auto"/>
            <w:tcBorders>
              <w:top w:val="nil"/>
              <w:left w:val="nil"/>
              <w:bottom w:val="nil"/>
              <w:right w:val="nil"/>
            </w:tcBorders>
            <w:shd w:val="clear" w:color="auto" w:fill="auto"/>
            <w:noWrap/>
            <w:vAlign w:val="center"/>
            <w:hideMark/>
          </w:tcPr>
          <w:p w14:paraId="16AF47F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8784" w:type="dxa"/>
            <w:gridSpan w:val="17"/>
            <w:tcBorders>
              <w:top w:val="nil"/>
              <w:left w:val="nil"/>
              <w:bottom w:val="nil"/>
              <w:right w:val="nil"/>
            </w:tcBorders>
            <w:shd w:val="clear" w:color="auto" w:fill="auto"/>
            <w:vAlign w:val="center"/>
            <w:hideMark/>
          </w:tcPr>
          <w:p w14:paraId="5D687E89" w14:textId="77777777" w:rsidR="00000000" w:rsidRDefault="00000000">
            <w:pPr>
              <w:spacing w:before="0" w:beforeAutospacing="0" w:after="0" w:afterAutospacing="0"/>
              <w:jc w:val="both"/>
              <w:textAlignment w:val="auto"/>
            </w:pPr>
            <w:r>
              <w:rPr>
                <w:rFonts w:hint="eastAsia"/>
              </w:rPr>
              <w:t xml:space="preserve">　収入に関しては、収入の相手先明細書表を作成して保管してください。</w:t>
            </w:r>
          </w:p>
        </w:tc>
      </w:tr>
      <w:tr w:rsidR="00000000" w14:paraId="0360B5E4" w14:textId="77777777" w:rsidTr="00F45054">
        <w:trPr>
          <w:trHeight w:val="270"/>
        </w:trPr>
        <w:tc>
          <w:tcPr>
            <w:tcW w:w="0" w:type="auto"/>
            <w:tcBorders>
              <w:top w:val="nil"/>
              <w:left w:val="nil"/>
              <w:bottom w:val="nil"/>
              <w:right w:val="nil"/>
            </w:tcBorders>
            <w:shd w:val="clear" w:color="auto" w:fill="auto"/>
            <w:noWrap/>
            <w:vAlign w:val="center"/>
            <w:hideMark/>
          </w:tcPr>
          <w:p w14:paraId="6814A4D8"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7B04D4B2" w14:textId="2FDC18DC" w:rsidR="00000000" w:rsidRDefault="00000000">
            <w:pPr>
              <w:spacing w:before="0" w:beforeAutospacing="0" w:after="0" w:afterAutospacing="0"/>
              <w:jc w:val="both"/>
              <w:textAlignment w:val="auto"/>
            </w:pPr>
            <w:r>
              <w:rPr>
                <w:rFonts w:hint="eastAsia"/>
              </w:rPr>
              <w:t xml:space="preserve">　</w:t>
            </w:r>
            <w:r w:rsidR="000D2B30">
              <w:t>(</w:t>
            </w:r>
            <w:r>
              <w:rPr>
                <w:rFonts w:hint="eastAsia"/>
              </w:rPr>
              <w:t>入金日、名前、内容、金額</w:t>
            </w:r>
            <w:r w:rsidR="000D2B30">
              <w:t>)</w:t>
            </w:r>
            <w:r>
              <w:rPr>
                <w:rFonts w:hint="eastAsia"/>
              </w:rPr>
              <w:t>の項目で、明細表を作成してください。</w:t>
            </w:r>
          </w:p>
        </w:tc>
      </w:tr>
      <w:tr w:rsidR="00000000" w14:paraId="59BDF14D" w14:textId="77777777" w:rsidTr="00F45054">
        <w:trPr>
          <w:trHeight w:val="270"/>
        </w:trPr>
        <w:tc>
          <w:tcPr>
            <w:tcW w:w="0" w:type="auto"/>
            <w:tcBorders>
              <w:top w:val="nil"/>
              <w:left w:val="nil"/>
              <w:bottom w:val="nil"/>
              <w:right w:val="nil"/>
            </w:tcBorders>
            <w:shd w:val="clear" w:color="auto" w:fill="auto"/>
            <w:noWrap/>
            <w:vAlign w:val="center"/>
            <w:hideMark/>
          </w:tcPr>
          <w:p w14:paraId="302E9DCE"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0768C799" w14:textId="77777777" w:rsidR="00000000" w:rsidRDefault="00000000">
            <w:pPr>
              <w:spacing w:before="0" w:beforeAutospacing="0" w:after="0" w:afterAutospacing="0"/>
              <w:jc w:val="both"/>
              <w:textAlignment w:val="auto"/>
            </w:pPr>
            <w:r>
              <w:rPr>
                <w:rFonts w:hint="eastAsia"/>
              </w:rPr>
              <w:t xml:space="preserve">　収入の相手先明細表合計金額と実際の収入合計金額が一致するようにしてください。</w:t>
            </w:r>
          </w:p>
        </w:tc>
      </w:tr>
      <w:tr w:rsidR="00000000" w14:paraId="22897E17" w14:textId="77777777" w:rsidTr="00F45054">
        <w:trPr>
          <w:trHeight w:val="270"/>
        </w:trPr>
        <w:tc>
          <w:tcPr>
            <w:tcW w:w="0" w:type="auto"/>
            <w:tcBorders>
              <w:top w:val="nil"/>
              <w:left w:val="nil"/>
              <w:bottom w:val="nil"/>
              <w:right w:val="nil"/>
            </w:tcBorders>
            <w:shd w:val="clear" w:color="auto" w:fill="auto"/>
            <w:noWrap/>
            <w:vAlign w:val="center"/>
            <w:hideMark/>
          </w:tcPr>
          <w:p w14:paraId="66DF0411"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14ABEC00" w14:textId="77777777" w:rsidR="00000000" w:rsidRDefault="00000000">
            <w:pPr>
              <w:spacing w:before="0" w:beforeAutospacing="0" w:after="0" w:afterAutospacing="0"/>
              <w:jc w:val="both"/>
              <w:textAlignment w:val="auto"/>
            </w:pPr>
            <w:r>
              <w:rPr>
                <w:rFonts w:hint="eastAsia"/>
              </w:rPr>
              <w:t xml:space="preserve">　登録料・各種大会参加の旅費・一括預り金等の領収書については、四日市青年会議所では原則として領収書を発行しておりません。</w:t>
            </w:r>
          </w:p>
        </w:tc>
      </w:tr>
      <w:tr w:rsidR="00000000" w14:paraId="7EA2D085" w14:textId="77777777" w:rsidTr="00F45054">
        <w:trPr>
          <w:trHeight w:val="270"/>
        </w:trPr>
        <w:tc>
          <w:tcPr>
            <w:tcW w:w="0" w:type="auto"/>
            <w:tcBorders>
              <w:top w:val="nil"/>
              <w:left w:val="nil"/>
              <w:bottom w:val="nil"/>
              <w:right w:val="nil"/>
            </w:tcBorders>
            <w:shd w:val="clear" w:color="auto" w:fill="auto"/>
            <w:noWrap/>
            <w:vAlign w:val="center"/>
            <w:hideMark/>
          </w:tcPr>
          <w:p w14:paraId="0FB6F3C7"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78B2CE57" w14:textId="49921BA1" w:rsidR="00000000" w:rsidRDefault="00000000">
            <w:pPr>
              <w:spacing w:before="0" w:beforeAutospacing="0" w:after="0" w:afterAutospacing="0"/>
              <w:jc w:val="both"/>
              <w:textAlignment w:val="auto"/>
            </w:pPr>
            <w:r>
              <w:rPr>
                <w:rFonts w:hint="eastAsia"/>
              </w:rPr>
              <w:t xml:space="preserve">　</w:t>
            </w:r>
            <w:r w:rsidR="000D2B30">
              <w:t>(</w:t>
            </w:r>
            <w:r>
              <w:rPr>
                <w:rFonts w:hint="eastAsia"/>
              </w:rPr>
              <w:t>外部からの協賛金導入に関してのみ、この限りではありません。</w:t>
            </w:r>
            <w:r w:rsidR="000D2B30">
              <w:t>)</w:t>
            </w:r>
          </w:p>
        </w:tc>
      </w:tr>
      <w:tr w:rsidR="00000000" w14:paraId="074BB30B" w14:textId="77777777" w:rsidTr="00F45054">
        <w:trPr>
          <w:trHeight w:val="270"/>
        </w:trPr>
        <w:tc>
          <w:tcPr>
            <w:tcW w:w="0" w:type="auto"/>
            <w:tcBorders>
              <w:top w:val="nil"/>
              <w:left w:val="nil"/>
              <w:bottom w:val="nil"/>
              <w:right w:val="nil"/>
            </w:tcBorders>
            <w:shd w:val="clear" w:color="auto" w:fill="auto"/>
            <w:noWrap/>
            <w:vAlign w:val="center"/>
            <w:hideMark/>
          </w:tcPr>
          <w:p w14:paraId="47267454"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294997A7" w14:textId="77777777" w:rsidR="00000000" w:rsidRDefault="00000000">
            <w:pPr>
              <w:spacing w:before="0" w:beforeAutospacing="0" w:after="0" w:afterAutospacing="0"/>
              <w:jc w:val="both"/>
              <w:textAlignment w:val="auto"/>
            </w:pPr>
            <w:r>
              <w:rPr>
                <w:rFonts w:hint="eastAsia"/>
              </w:rPr>
              <w:t xml:space="preserve">　登録料収入などは、振込みを原則とし、銀行の振込票を以って領収書に代えさせて頂きます。</w:t>
            </w:r>
          </w:p>
        </w:tc>
      </w:tr>
      <w:tr w:rsidR="00000000" w14:paraId="549C0E3A" w14:textId="77777777" w:rsidTr="00F45054">
        <w:trPr>
          <w:trHeight w:val="270"/>
        </w:trPr>
        <w:tc>
          <w:tcPr>
            <w:tcW w:w="0" w:type="auto"/>
            <w:tcBorders>
              <w:top w:val="nil"/>
              <w:left w:val="nil"/>
              <w:bottom w:val="nil"/>
              <w:right w:val="nil"/>
            </w:tcBorders>
            <w:shd w:val="clear" w:color="auto" w:fill="auto"/>
            <w:noWrap/>
            <w:vAlign w:val="center"/>
            <w:hideMark/>
          </w:tcPr>
          <w:p w14:paraId="7E206A82"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3CA3024D" w14:textId="301FB4D6" w:rsidR="00000000" w:rsidRDefault="00000000">
            <w:pPr>
              <w:spacing w:before="0" w:beforeAutospacing="0" w:after="0" w:afterAutospacing="0"/>
              <w:jc w:val="both"/>
              <w:textAlignment w:val="auto"/>
            </w:pPr>
            <w:r>
              <w:rPr>
                <w:rFonts w:hint="eastAsia"/>
              </w:rPr>
              <w:t xml:space="preserve">　</w:t>
            </w:r>
            <w:r w:rsidR="000D2B30">
              <w:t>(</w:t>
            </w:r>
            <w:r>
              <w:rPr>
                <w:rFonts w:hint="eastAsia"/>
              </w:rPr>
              <w:t>事業の内容にもよりますが、正式な一般社団法人四日市青年会議所の領収書は年間を通して発行する予定はありません。</w:t>
            </w:r>
            <w:r w:rsidR="000D2B30">
              <w:t>)</w:t>
            </w:r>
          </w:p>
        </w:tc>
      </w:tr>
      <w:tr w:rsidR="00000000" w14:paraId="18F3267E" w14:textId="77777777" w:rsidTr="00F45054">
        <w:trPr>
          <w:trHeight w:val="270"/>
        </w:trPr>
        <w:tc>
          <w:tcPr>
            <w:tcW w:w="0" w:type="auto"/>
            <w:gridSpan w:val="17"/>
            <w:tcBorders>
              <w:top w:val="nil"/>
              <w:left w:val="nil"/>
              <w:bottom w:val="nil"/>
              <w:right w:val="nil"/>
            </w:tcBorders>
            <w:shd w:val="clear" w:color="auto" w:fill="auto"/>
            <w:noWrap/>
            <w:vAlign w:val="center"/>
            <w:hideMark/>
          </w:tcPr>
          <w:p w14:paraId="01DAA123" w14:textId="50E6A39C" w:rsidR="00000000" w:rsidRDefault="000D2B30">
            <w:pPr>
              <w:spacing w:before="0" w:beforeAutospacing="0" w:after="0" w:afterAutospacing="0"/>
              <w:textAlignment w:val="auto"/>
              <w:rPr>
                <w:rFonts w:hint="eastAsia"/>
                <w:b/>
                <w:bCs/>
              </w:rPr>
            </w:pPr>
            <w:r>
              <w:rPr>
                <w:b/>
                <w:bCs/>
              </w:rPr>
              <w:t>(</w:t>
            </w:r>
            <w:r w:rsidR="00000000">
              <w:rPr>
                <w:rFonts w:hint="eastAsia"/>
                <w:b/>
                <w:bCs/>
              </w:rPr>
              <w:t>2</w:t>
            </w:r>
            <w:r>
              <w:rPr>
                <w:b/>
                <w:bCs/>
              </w:rPr>
              <w:t>)</w:t>
            </w:r>
            <w:r w:rsidR="00000000">
              <w:rPr>
                <w:rFonts w:hint="eastAsia"/>
                <w:b/>
                <w:bCs/>
              </w:rPr>
              <w:t>支出に関する証憑の管理について</w:t>
            </w:r>
          </w:p>
        </w:tc>
        <w:tc>
          <w:tcPr>
            <w:tcW w:w="0" w:type="auto"/>
            <w:tcBorders>
              <w:top w:val="nil"/>
              <w:left w:val="nil"/>
              <w:bottom w:val="nil"/>
              <w:right w:val="nil"/>
            </w:tcBorders>
            <w:shd w:val="clear" w:color="auto" w:fill="auto"/>
            <w:noWrap/>
            <w:vAlign w:val="center"/>
            <w:hideMark/>
          </w:tcPr>
          <w:p w14:paraId="3B647BEE" w14:textId="77777777" w:rsidR="00000000" w:rsidRDefault="00000000">
            <w:pPr>
              <w:spacing w:before="0" w:beforeAutospacing="0" w:after="0" w:afterAutospacing="0"/>
              <w:textAlignment w:val="auto"/>
              <w:rPr>
                <w:rFonts w:hint="eastAsia"/>
                <w:b/>
                <w:bCs/>
              </w:rPr>
            </w:pPr>
          </w:p>
        </w:tc>
      </w:tr>
      <w:tr w:rsidR="00000000" w14:paraId="41EFCDDD" w14:textId="77777777" w:rsidTr="00F45054">
        <w:trPr>
          <w:trHeight w:val="270"/>
        </w:trPr>
        <w:tc>
          <w:tcPr>
            <w:tcW w:w="0" w:type="auto"/>
            <w:tcBorders>
              <w:top w:val="nil"/>
              <w:left w:val="nil"/>
              <w:bottom w:val="nil"/>
              <w:right w:val="nil"/>
            </w:tcBorders>
            <w:shd w:val="clear" w:color="auto" w:fill="auto"/>
            <w:noWrap/>
            <w:vAlign w:val="center"/>
            <w:hideMark/>
          </w:tcPr>
          <w:p w14:paraId="43186FC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8784" w:type="dxa"/>
            <w:gridSpan w:val="17"/>
            <w:tcBorders>
              <w:top w:val="nil"/>
              <w:left w:val="nil"/>
              <w:bottom w:val="nil"/>
              <w:right w:val="nil"/>
            </w:tcBorders>
            <w:shd w:val="clear" w:color="auto" w:fill="auto"/>
            <w:vAlign w:val="center"/>
            <w:hideMark/>
          </w:tcPr>
          <w:p w14:paraId="1B846A54" w14:textId="77777777" w:rsidR="00000000" w:rsidRDefault="00000000">
            <w:pPr>
              <w:spacing w:before="0" w:beforeAutospacing="0" w:after="0" w:afterAutospacing="0"/>
              <w:jc w:val="both"/>
              <w:textAlignment w:val="auto"/>
            </w:pPr>
            <w:r>
              <w:rPr>
                <w:rFonts w:hint="eastAsia"/>
              </w:rPr>
              <w:t xml:space="preserve">　見積書、請求書、領収書、銀行振込票は一ヶ所にまとめ内部監査及び外部監査時に監査しやすいように、次の通り整理してください。</w:t>
            </w:r>
          </w:p>
        </w:tc>
      </w:tr>
      <w:tr w:rsidR="00000000" w14:paraId="54087CA1" w14:textId="77777777" w:rsidTr="00F45054">
        <w:trPr>
          <w:trHeight w:val="270"/>
        </w:trPr>
        <w:tc>
          <w:tcPr>
            <w:tcW w:w="0" w:type="auto"/>
            <w:tcBorders>
              <w:top w:val="nil"/>
              <w:left w:val="nil"/>
              <w:bottom w:val="nil"/>
              <w:right w:val="nil"/>
            </w:tcBorders>
            <w:shd w:val="clear" w:color="auto" w:fill="auto"/>
            <w:noWrap/>
            <w:vAlign w:val="center"/>
            <w:hideMark/>
          </w:tcPr>
          <w:p w14:paraId="27B97DB7"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12189493" w14:textId="77777777" w:rsidR="00000000" w:rsidRDefault="00000000">
            <w:pPr>
              <w:spacing w:before="0" w:beforeAutospacing="0" w:after="0" w:afterAutospacing="0"/>
              <w:jc w:val="both"/>
              <w:textAlignment w:val="auto"/>
            </w:pPr>
            <w:r>
              <w:rPr>
                <w:rFonts w:hint="eastAsia"/>
              </w:rPr>
              <w:t xml:space="preserve">　・証憑を事業ごとで日付順に整理し、証憑番号をつけて事業報告書・見積書・請求書・領収書・現金出納帳との突き合わせができるようにする。</w:t>
            </w:r>
          </w:p>
        </w:tc>
      </w:tr>
      <w:tr w:rsidR="00000000" w14:paraId="59F917E9" w14:textId="77777777" w:rsidTr="00F45054">
        <w:trPr>
          <w:trHeight w:val="270"/>
        </w:trPr>
        <w:tc>
          <w:tcPr>
            <w:tcW w:w="0" w:type="auto"/>
            <w:tcBorders>
              <w:top w:val="nil"/>
              <w:left w:val="nil"/>
              <w:bottom w:val="nil"/>
              <w:right w:val="nil"/>
            </w:tcBorders>
            <w:shd w:val="clear" w:color="auto" w:fill="auto"/>
            <w:noWrap/>
            <w:vAlign w:val="center"/>
            <w:hideMark/>
          </w:tcPr>
          <w:p w14:paraId="64A2134A"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38CADFD1" w14:textId="77777777" w:rsidR="00000000" w:rsidRDefault="00000000">
            <w:pPr>
              <w:spacing w:before="0" w:beforeAutospacing="0" w:after="0" w:afterAutospacing="0"/>
              <w:jc w:val="both"/>
              <w:textAlignment w:val="auto"/>
            </w:pPr>
            <w:r>
              <w:rPr>
                <w:rFonts w:hint="eastAsia"/>
              </w:rPr>
              <w:t xml:space="preserve">　※一つの事業が終ったら、当該事業の銀行口座を解約し事業報告の審議前に余白に入出金の内容を記載し帳簿と共に財務担当長に提出してください。</w:t>
            </w:r>
          </w:p>
        </w:tc>
      </w:tr>
      <w:tr w:rsidR="00000000" w14:paraId="4858D01D" w14:textId="77777777" w:rsidTr="00F45054">
        <w:trPr>
          <w:trHeight w:val="285"/>
        </w:trPr>
        <w:tc>
          <w:tcPr>
            <w:tcW w:w="19880" w:type="dxa"/>
            <w:gridSpan w:val="18"/>
            <w:tcBorders>
              <w:top w:val="nil"/>
              <w:left w:val="nil"/>
              <w:bottom w:val="nil"/>
              <w:right w:val="nil"/>
            </w:tcBorders>
            <w:shd w:val="clear" w:color="auto" w:fill="auto"/>
            <w:vAlign w:val="center"/>
            <w:hideMark/>
          </w:tcPr>
          <w:p w14:paraId="44172E52" w14:textId="3FFCAED5" w:rsidR="00000000" w:rsidRDefault="000D2B30">
            <w:pPr>
              <w:spacing w:before="0" w:beforeAutospacing="0" w:after="0" w:afterAutospacing="0"/>
              <w:jc w:val="both"/>
              <w:textAlignment w:val="auto"/>
              <w:rPr>
                <w:rFonts w:hint="eastAsia"/>
                <w:b/>
                <w:bCs/>
                <w:sz w:val="24"/>
                <w:szCs w:val="24"/>
              </w:rPr>
            </w:pPr>
            <w:r>
              <w:rPr>
                <w:b/>
                <w:bCs/>
                <w:sz w:val="24"/>
                <w:szCs w:val="24"/>
              </w:rPr>
              <w:t>6</w:t>
            </w:r>
            <w:r w:rsidR="00000000">
              <w:rPr>
                <w:rFonts w:hint="eastAsia"/>
                <w:b/>
                <w:bCs/>
                <w:sz w:val="24"/>
                <w:szCs w:val="24"/>
              </w:rPr>
              <w:t xml:space="preserve">．源泉所得税について　</w:t>
            </w:r>
            <w:r w:rsidR="000704F6">
              <w:rPr>
                <w:b/>
                <w:bCs/>
                <w:sz w:val="24"/>
                <w:szCs w:val="24"/>
              </w:rPr>
              <w:t>-</w:t>
            </w:r>
            <w:r w:rsidR="00000000">
              <w:rPr>
                <w:rFonts w:hint="eastAsia"/>
                <w:b/>
                <w:bCs/>
                <w:sz w:val="24"/>
                <w:szCs w:val="24"/>
              </w:rPr>
              <w:t>講師の報酬について</w:t>
            </w:r>
            <w:r w:rsidR="000704F6">
              <w:rPr>
                <w:rFonts w:hint="eastAsia"/>
                <w:b/>
                <w:bCs/>
                <w:sz w:val="24"/>
                <w:szCs w:val="24"/>
              </w:rPr>
              <w:t>-</w:t>
            </w:r>
          </w:p>
        </w:tc>
      </w:tr>
      <w:tr w:rsidR="00000000" w14:paraId="72C679FE" w14:textId="77777777" w:rsidTr="00F45054">
        <w:trPr>
          <w:trHeight w:val="270"/>
        </w:trPr>
        <w:tc>
          <w:tcPr>
            <w:tcW w:w="18784" w:type="dxa"/>
            <w:gridSpan w:val="17"/>
            <w:tcBorders>
              <w:top w:val="nil"/>
              <w:left w:val="nil"/>
              <w:bottom w:val="nil"/>
              <w:right w:val="nil"/>
            </w:tcBorders>
            <w:shd w:val="clear" w:color="auto" w:fill="auto"/>
            <w:vAlign w:val="center"/>
            <w:hideMark/>
          </w:tcPr>
          <w:p w14:paraId="1234B796" w14:textId="4279AFC0" w:rsidR="00000000" w:rsidRDefault="000D2B30">
            <w:pPr>
              <w:spacing w:before="0" w:beforeAutospacing="0" w:after="0" w:afterAutospacing="0"/>
              <w:textAlignment w:val="auto"/>
              <w:rPr>
                <w:rFonts w:hint="eastAsia"/>
                <w:b/>
                <w:bCs/>
              </w:rPr>
            </w:pPr>
            <w:r>
              <w:rPr>
                <w:b/>
                <w:bCs/>
              </w:rPr>
              <w:t>(</w:t>
            </w:r>
            <w:r w:rsidR="00000000">
              <w:rPr>
                <w:rFonts w:hint="eastAsia"/>
                <w:b/>
                <w:bCs/>
              </w:rPr>
              <w:t>1</w:t>
            </w:r>
            <w:r>
              <w:rPr>
                <w:b/>
                <w:bCs/>
              </w:rPr>
              <w:t>)</w:t>
            </w:r>
            <w:r w:rsidR="00000000">
              <w:rPr>
                <w:rFonts w:hint="eastAsia"/>
                <w:b/>
                <w:bCs/>
              </w:rPr>
              <w:t xml:space="preserve">謝礼等の報酬に対する源泉所得税は、報酬の支払月の翌月の10日までに各委員会で納付してください。　</w:t>
            </w:r>
          </w:p>
        </w:tc>
        <w:tc>
          <w:tcPr>
            <w:tcW w:w="0" w:type="auto"/>
            <w:tcBorders>
              <w:top w:val="nil"/>
              <w:left w:val="nil"/>
              <w:bottom w:val="nil"/>
              <w:right w:val="nil"/>
            </w:tcBorders>
            <w:shd w:val="clear" w:color="auto" w:fill="auto"/>
            <w:noWrap/>
            <w:vAlign w:val="center"/>
            <w:hideMark/>
          </w:tcPr>
          <w:p w14:paraId="0B73C12C" w14:textId="77777777" w:rsidR="00000000" w:rsidRDefault="00000000">
            <w:pPr>
              <w:spacing w:before="0" w:beforeAutospacing="0" w:after="0" w:afterAutospacing="0"/>
              <w:textAlignment w:val="auto"/>
              <w:rPr>
                <w:rFonts w:hint="eastAsia"/>
                <w:b/>
                <w:bCs/>
              </w:rPr>
            </w:pPr>
          </w:p>
        </w:tc>
      </w:tr>
      <w:tr w:rsidR="00000000" w14:paraId="3AACC55A" w14:textId="77777777" w:rsidTr="00F45054">
        <w:trPr>
          <w:trHeight w:val="270"/>
        </w:trPr>
        <w:tc>
          <w:tcPr>
            <w:tcW w:w="0" w:type="auto"/>
            <w:tcBorders>
              <w:top w:val="nil"/>
              <w:left w:val="nil"/>
              <w:bottom w:val="nil"/>
              <w:right w:val="nil"/>
            </w:tcBorders>
            <w:shd w:val="clear" w:color="auto" w:fill="auto"/>
            <w:noWrap/>
            <w:vAlign w:val="center"/>
            <w:hideMark/>
          </w:tcPr>
          <w:p w14:paraId="4342EA4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8784" w:type="dxa"/>
            <w:gridSpan w:val="17"/>
            <w:tcBorders>
              <w:top w:val="nil"/>
              <w:left w:val="nil"/>
              <w:bottom w:val="nil"/>
              <w:right w:val="nil"/>
            </w:tcBorders>
            <w:shd w:val="clear" w:color="auto" w:fill="auto"/>
            <w:vAlign w:val="center"/>
            <w:hideMark/>
          </w:tcPr>
          <w:p w14:paraId="792279EF" w14:textId="77777777" w:rsidR="00000000" w:rsidRDefault="00000000">
            <w:pPr>
              <w:spacing w:before="0" w:beforeAutospacing="0" w:after="0" w:afterAutospacing="0"/>
              <w:jc w:val="both"/>
              <w:textAlignment w:val="auto"/>
            </w:pPr>
            <w:r>
              <w:rPr>
                <w:rFonts w:hint="eastAsia"/>
              </w:rPr>
              <w:t xml:space="preserve"> 納付用紙は財務担当長まで請求して下さい。</w:t>
            </w:r>
          </w:p>
        </w:tc>
      </w:tr>
      <w:tr w:rsidR="00000000" w14:paraId="40E593B2" w14:textId="77777777" w:rsidTr="00F45054">
        <w:trPr>
          <w:trHeight w:val="270"/>
        </w:trPr>
        <w:tc>
          <w:tcPr>
            <w:tcW w:w="0" w:type="auto"/>
            <w:tcBorders>
              <w:top w:val="nil"/>
              <w:left w:val="nil"/>
              <w:bottom w:val="nil"/>
              <w:right w:val="nil"/>
            </w:tcBorders>
            <w:shd w:val="clear" w:color="auto" w:fill="auto"/>
            <w:noWrap/>
            <w:vAlign w:val="center"/>
            <w:hideMark/>
          </w:tcPr>
          <w:p w14:paraId="111BED88"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77743A18" w14:textId="60907D92" w:rsidR="00000000" w:rsidRDefault="000D2B30">
            <w:pPr>
              <w:spacing w:before="0" w:beforeAutospacing="0" w:after="0" w:afterAutospacing="0"/>
              <w:jc w:val="both"/>
              <w:textAlignment w:val="auto"/>
            </w:pPr>
            <w:r>
              <w:t>(</w:t>
            </w:r>
            <w:r w:rsidR="00000000">
              <w:rPr>
                <w:rFonts w:hint="eastAsia"/>
              </w:rPr>
              <w:t>又は各自、四日市税務署へ直接納付に行った際、下記の通りに申請して下さい。</w:t>
            </w:r>
            <w:r>
              <w:t>)</w:t>
            </w:r>
          </w:p>
        </w:tc>
      </w:tr>
      <w:tr w:rsidR="00000000" w14:paraId="2548765C" w14:textId="77777777" w:rsidTr="00F45054">
        <w:trPr>
          <w:trHeight w:val="270"/>
        </w:trPr>
        <w:tc>
          <w:tcPr>
            <w:tcW w:w="0" w:type="auto"/>
            <w:tcBorders>
              <w:top w:val="nil"/>
              <w:left w:val="nil"/>
              <w:bottom w:val="nil"/>
              <w:right w:val="nil"/>
            </w:tcBorders>
            <w:shd w:val="clear" w:color="auto" w:fill="auto"/>
            <w:noWrap/>
            <w:vAlign w:val="center"/>
            <w:hideMark/>
          </w:tcPr>
          <w:p w14:paraId="425FD993" w14:textId="77777777" w:rsidR="00000000" w:rsidRDefault="00000000">
            <w:pPr>
              <w:spacing w:before="0" w:beforeAutospacing="0" w:after="0" w:afterAutospacing="0"/>
              <w:jc w:val="both"/>
              <w:textAlignment w:val="auto"/>
              <w:rPr>
                <w:rFonts w:hint="eastAsia"/>
              </w:rPr>
            </w:pPr>
          </w:p>
        </w:tc>
        <w:tc>
          <w:tcPr>
            <w:tcW w:w="1096" w:type="dxa"/>
            <w:tcBorders>
              <w:top w:val="nil"/>
              <w:left w:val="nil"/>
              <w:bottom w:val="nil"/>
              <w:right w:val="nil"/>
            </w:tcBorders>
            <w:shd w:val="clear" w:color="auto" w:fill="auto"/>
            <w:vAlign w:val="center"/>
            <w:hideMark/>
          </w:tcPr>
          <w:p w14:paraId="722AA1EF" w14:textId="77777777" w:rsidR="00000000" w:rsidRDefault="00000000">
            <w:pPr>
              <w:spacing w:before="0" w:beforeAutospacing="0" w:after="0" w:afterAutospacing="0"/>
              <w:jc w:val="both"/>
              <w:textAlignment w:val="auto"/>
            </w:pPr>
            <w:r>
              <w:rPr>
                <w:rFonts w:hint="eastAsia"/>
              </w:rPr>
              <w:t xml:space="preserve">　　　</w:t>
            </w:r>
          </w:p>
        </w:tc>
        <w:tc>
          <w:tcPr>
            <w:tcW w:w="1248" w:type="dxa"/>
            <w:tcBorders>
              <w:top w:val="nil"/>
              <w:left w:val="nil"/>
              <w:bottom w:val="nil"/>
              <w:right w:val="nil"/>
            </w:tcBorders>
            <w:shd w:val="clear" w:color="auto" w:fill="auto"/>
            <w:vAlign w:val="center"/>
            <w:hideMark/>
          </w:tcPr>
          <w:p w14:paraId="68933D3E" w14:textId="77777777" w:rsidR="00000000" w:rsidRDefault="00000000">
            <w:pPr>
              <w:spacing w:before="0" w:beforeAutospacing="0" w:after="0" w:afterAutospacing="0"/>
              <w:jc w:val="right"/>
              <w:textAlignment w:val="auto"/>
              <w:rPr>
                <w:rFonts w:hint="eastAsia"/>
              </w:rPr>
            </w:pPr>
            <w:r>
              <w:rPr>
                <w:rFonts w:hint="eastAsia"/>
              </w:rPr>
              <w:t>[納付先]</w:t>
            </w:r>
          </w:p>
        </w:tc>
        <w:tc>
          <w:tcPr>
            <w:tcW w:w="0" w:type="auto"/>
            <w:tcBorders>
              <w:top w:val="nil"/>
              <w:left w:val="nil"/>
              <w:bottom w:val="nil"/>
              <w:right w:val="nil"/>
            </w:tcBorders>
            <w:shd w:val="clear" w:color="auto" w:fill="auto"/>
            <w:noWrap/>
            <w:vAlign w:val="center"/>
            <w:hideMark/>
          </w:tcPr>
          <w:p w14:paraId="73A15142" w14:textId="77777777" w:rsidR="00000000" w:rsidRDefault="00000000">
            <w:pPr>
              <w:spacing w:before="0" w:beforeAutospacing="0" w:after="0" w:afterAutospacing="0"/>
              <w:jc w:val="right"/>
              <w:textAlignment w:val="auto"/>
              <w:rPr>
                <w:rFonts w:hint="eastAsia"/>
              </w:rPr>
            </w:pPr>
          </w:p>
        </w:tc>
        <w:tc>
          <w:tcPr>
            <w:tcW w:w="15344" w:type="dxa"/>
            <w:gridSpan w:val="14"/>
            <w:tcBorders>
              <w:top w:val="nil"/>
              <w:left w:val="nil"/>
              <w:bottom w:val="nil"/>
              <w:right w:val="nil"/>
            </w:tcBorders>
            <w:shd w:val="clear" w:color="auto" w:fill="auto"/>
            <w:vAlign w:val="center"/>
            <w:hideMark/>
          </w:tcPr>
          <w:p w14:paraId="0EB733BC" w14:textId="77777777" w:rsidR="00000000" w:rsidRDefault="00000000">
            <w:pPr>
              <w:spacing w:before="0" w:beforeAutospacing="0" w:after="0" w:afterAutospacing="0"/>
              <w:jc w:val="both"/>
              <w:textAlignment w:val="auto"/>
            </w:pPr>
            <w:r>
              <w:rPr>
                <w:rFonts w:hint="eastAsia"/>
              </w:rPr>
              <w:t>四日市税務署</w:t>
            </w:r>
          </w:p>
        </w:tc>
      </w:tr>
      <w:tr w:rsidR="00000000" w14:paraId="512011B5" w14:textId="77777777" w:rsidTr="00F45054">
        <w:trPr>
          <w:trHeight w:val="270"/>
        </w:trPr>
        <w:tc>
          <w:tcPr>
            <w:tcW w:w="0" w:type="auto"/>
            <w:tcBorders>
              <w:top w:val="nil"/>
              <w:left w:val="nil"/>
              <w:bottom w:val="nil"/>
              <w:right w:val="nil"/>
            </w:tcBorders>
            <w:shd w:val="clear" w:color="auto" w:fill="auto"/>
            <w:noWrap/>
            <w:vAlign w:val="center"/>
            <w:hideMark/>
          </w:tcPr>
          <w:p w14:paraId="67F170B3" w14:textId="77777777" w:rsidR="00000000" w:rsidRDefault="00000000">
            <w:pPr>
              <w:spacing w:before="0" w:beforeAutospacing="0" w:after="0" w:afterAutospacing="0"/>
              <w:jc w:val="both"/>
              <w:textAlignment w:val="auto"/>
              <w:rPr>
                <w:rFonts w:hint="eastAsia"/>
              </w:rPr>
            </w:pPr>
          </w:p>
        </w:tc>
        <w:tc>
          <w:tcPr>
            <w:tcW w:w="0" w:type="auto"/>
            <w:tcBorders>
              <w:top w:val="nil"/>
              <w:left w:val="nil"/>
              <w:bottom w:val="nil"/>
              <w:right w:val="nil"/>
            </w:tcBorders>
            <w:shd w:val="clear" w:color="auto" w:fill="auto"/>
            <w:noWrap/>
            <w:vAlign w:val="center"/>
            <w:hideMark/>
          </w:tcPr>
          <w:p w14:paraId="347D759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C1517A4" w14:textId="77777777" w:rsidR="00000000" w:rsidRDefault="00000000">
            <w:pPr>
              <w:spacing w:before="0" w:beforeAutospacing="0" w:after="0" w:afterAutospacing="0"/>
              <w:jc w:val="right"/>
              <w:textAlignment w:val="auto"/>
            </w:pPr>
            <w:r>
              <w:rPr>
                <w:rFonts w:hint="eastAsia"/>
              </w:rPr>
              <w:t>[徴収義務者]</w:t>
            </w:r>
          </w:p>
        </w:tc>
        <w:tc>
          <w:tcPr>
            <w:tcW w:w="0" w:type="auto"/>
            <w:tcBorders>
              <w:top w:val="nil"/>
              <w:left w:val="nil"/>
              <w:bottom w:val="nil"/>
              <w:right w:val="nil"/>
            </w:tcBorders>
            <w:shd w:val="clear" w:color="auto" w:fill="auto"/>
            <w:noWrap/>
            <w:vAlign w:val="center"/>
            <w:hideMark/>
          </w:tcPr>
          <w:p w14:paraId="6038DD19" w14:textId="77777777" w:rsidR="00000000" w:rsidRDefault="00000000">
            <w:pPr>
              <w:spacing w:before="0" w:beforeAutospacing="0" w:after="0" w:afterAutospacing="0"/>
              <w:jc w:val="right"/>
              <w:textAlignment w:val="auto"/>
              <w:rPr>
                <w:rFonts w:hint="eastAsia"/>
              </w:rPr>
            </w:pPr>
          </w:p>
        </w:tc>
        <w:tc>
          <w:tcPr>
            <w:tcW w:w="15344" w:type="dxa"/>
            <w:gridSpan w:val="14"/>
            <w:tcBorders>
              <w:top w:val="nil"/>
              <w:left w:val="nil"/>
              <w:bottom w:val="nil"/>
              <w:right w:val="nil"/>
            </w:tcBorders>
            <w:shd w:val="clear" w:color="auto" w:fill="auto"/>
            <w:vAlign w:val="center"/>
            <w:hideMark/>
          </w:tcPr>
          <w:p w14:paraId="0086DEDA" w14:textId="77777777" w:rsidR="00000000" w:rsidRDefault="00000000">
            <w:pPr>
              <w:spacing w:before="0" w:beforeAutospacing="0" w:after="0" w:afterAutospacing="0"/>
              <w:jc w:val="both"/>
              <w:textAlignment w:val="auto"/>
            </w:pPr>
            <w:r>
              <w:rPr>
                <w:rFonts w:hint="eastAsia"/>
              </w:rPr>
              <w:t>四日市市三栄町3-14　カタオカビル6階</w:t>
            </w:r>
          </w:p>
        </w:tc>
      </w:tr>
      <w:tr w:rsidR="00000000" w14:paraId="259CF944" w14:textId="77777777" w:rsidTr="00F45054">
        <w:trPr>
          <w:trHeight w:val="270"/>
        </w:trPr>
        <w:tc>
          <w:tcPr>
            <w:tcW w:w="0" w:type="auto"/>
            <w:tcBorders>
              <w:top w:val="nil"/>
              <w:left w:val="nil"/>
              <w:bottom w:val="nil"/>
              <w:right w:val="nil"/>
            </w:tcBorders>
            <w:shd w:val="clear" w:color="auto" w:fill="auto"/>
            <w:noWrap/>
            <w:vAlign w:val="center"/>
            <w:hideMark/>
          </w:tcPr>
          <w:p w14:paraId="565435A7" w14:textId="77777777" w:rsidR="00000000" w:rsidRDefault="00000000">
            <w:pPr>
              <w:spacing w:before="0" w:beforeAutospacing="0" w:after="0" w:afterAutospacing="0"/>
              <w:jc w:val="both"/>
              <w:textAlignment w:val="auto"/>
              <w:rPr>
                <w:rFonts w:hint="eastAsia"/>
              </w:rPr>
            </w:pPr>
          </w:p>
        </w:tc>
        <w:tc>
          <w:tcPr>
            <w:tcW w:w="0" w:type="auto"/>
            <w:tcBorders>
              <w:top w:val="nil"/>
              <w:left w:val="nil"/>
              <w:bottom w:val="nil"/>
              <w:right w:val="nil"/>
            </w:tcBorders>
            <w:shd w:val="clear" w:color="auto" w:fill="auto"/>
            <w:noWrap/>
            <w:vAlign w:val="center"/>
            <w:hideMark/>
          </w:tcPr>
          <w:p w14:paraId="779B385B"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18CE027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240FEA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5344" w:type="dxa"/>
            <w:gridSpan w:val="14"/>
            <w:tcBorders>
              <w:top w:val="nil"/>
              <w:left w:val="nil"/>
              <w:bottom w:val="nil"/>
              <w:right w:val="nil"/>
            </w:tcBorders>
            <w:shd w:val="clear" w:color="auto" w:fill="auto"/>
            <w:vAlign w:val="center"/>
            <w:hideMark/>
          </w:tcPr>
          <w:p w14:paraId="0276E0DC" w14:textId="77777777" w:rsidR="00000000" w:rsidRDefault="00000000">
            <w:pPr>
              <w:spacing w:before="0" w:beforeAutospacing="0" w:after="0" w:afterAutospacing="0"/>
              <w:jc w:val="both"/>
              <w:textAlignment w:val="auto"/>
            </w:pPr>
            <w:r>
              <w:rPr>
                <w:rFonts w:hint="eastAsia"/>
              </w:rPr>
              <w:t xml:space="preserve">一般社団法人四日市青年会議所　</w:t>
            </w:r>
          </w:p>
        </w:tc>
      </w:tr>
      <w:tr w:rsidR="00000000" w14:paraId="287889D3" w14:textId="77777777" w:rsidTr="00F45054">
        <w:trPr>
          <w:trHeight w:val="270"/>
        </w:trPr>
        <w:tc>
          <w:tcPr>
            <w:tcW w:w="0" w:type="auto"/>
            <w:gridSpan w:val="11"/>
            <w:tcBorders>
              <w:top w:val="nil"/>
              <w:left w:val="nil"/>
              <w:bottom w:val="nil"/>
              <w:right w:val="nil"/>
            </w:tcBorders>
            <w:shd w:val="clear" w:color="auto" w:fill="auto"/>
            <w:noWrap/>
            <w:vAlign w:val="center"/>
            <w:hideMark/>
          </w:tcPr>
          <w:p w14:paraId="12137907" w14:textId="5BBA07E4" w:rsidR="00000000" w:rsidRDefault="000D2B30">
            <w:pPr>
              <w:spacing w:before="0" w:beforeAutospacing="0" w:after="0" w:afterAutospacing="0"/>
              <w:textAlignment w:val="auto"/>
              <w:rPr>
                <w:rFonts w:hint="eastAsia"/>
                <w:b/>
                <w:bCs/>
              </w:rPr>
            </w:pPr>
            <w:r>
              <w:rPr>
                <w:b/>
                <w:bCs/>
              </w:rPr>
              <w:t>(</w:t>
            </w:r>
            <w:r w:rsidR="00000000">
              <w:rPr>
                <w:rFonts w:hint="eastAsia"/>
                <w:b/>
                <w:bCs/>
              </w:rPr>
              <w:t>2</w:t>
            </w:r>
            <w:r>
              <w:rPr>
                <w:b/>
                <w:bCs/>
              </w:rPr>
              <w:t>)</w:t>
            </w:r>
            <w:r w:rsidR="00000000">
              <w:rPr>
                <w:rFonts w:hint="eastAsia"/>
                <w:b/>
                <w:bCs/>
              </w:rPr>
              <w:t>支払い取扱い先</w:t>
            </w:r>
            <w:r>
              <w:rPr>
                <w:b/>
                <w:bCs/>
              </w:rPr>
              <w:t>(</w:t>
            </w:r>
            <w:r w:rsidR="00000000">
              <w:rPr>
                <w:rFonts w:hint="eastAsia"/>
                <w:b/>
                <w:bCs/>
              </w:rPr>
              <w:t>金融機関・郵便局</w:t>
            </w:r>
            <w:r>
              <w:rPr>
                <w:b/>
                <w:bCs/>
              </w:rPr>
              <w:t>)</w:t>
            </w:r>
            <w:r w:rsidR="00000000">
              <w:rPr>
                <w:rFonts w:hint="eastAsia"/>
                <w:b/>
                <w:bCs/>
              </w:rPr>
              <w:t>は、全国どこでも可能ですが、直接税務署へ行った方が間違いありません。</w:t>
            </w:r>
          </w:p>
        </w:tc>
        <w:tc>
          <w:tcPr>
            <w:tcW w:w="0" w:type="auto"/>
            <w:tcBorders>
              <w:top w:val="nil"/>
              <w:left w:val="nil"/>
              <w:bottom w:val="nil"/>
              <w:right w:val="nil"/>
            </w:tcBorders>
            <w:shd w:val="clear" w:color="auto" w:fill="auto"/>
            <w:noWrap/>
            <w:vAlign w:val="center"/>
            <w:hideMark/>
          </w:tcPr>
          <w:p w14:paraId="1016CB6D" w14:textId="77777777" w:rsidR="00000000" w:rsidRDefault="00000000">
            <w:pPr>
              <w:spacing w:before="0" w:beforeAutospacing="0" w:after="0" w:afterAutospacing="0"/>
              <w:textAlignment w:val="auto"/>
              <w:rPr>
                <w:rFonts w:hint="eastAsia"/>
                <w:b/>
                <w:bCs/>
              </w:rPr>
            </w:pPr>
          </w:p>
        </w:tc>
        <w:tc>
          <w:tcPr>
            <w:tcW w:w="0" w:type="auto"/>
            <w:tcBorders>
              <w:top w:val="nil"/>
              <w:left w:val="nil"/>
              <w:bottom w:val="nil"/>
              <w:right w:val="nil"/>
            </w:tcBorders>
            <w:shd w:val="clear" w:color="auto" w:fill="auto"/>
            <w:noWrap/>
            <w:vAlign w:val="center"/>
            <w:hideMark/>
          </w:tcPr>
          <w:p w14:paraId="5586CBD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F460C1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2D4B595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EAEA61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D275BA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79F433E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r>
      <w:tr w:rsidR="00000000" w14:paraId="532342A0" w14:textId="77777777" w:rsidTr="00F45054">
        <w:trPr>
          <w:trHeight w:val="270"/>
        </w:trPr>
        <w:tc>
          <w:tcPr>
            <w:tcW w:w="0" w:type="auto"/>
            <w:gridSpan w:val="13"/>
            <w:tcBorders>
              <w:top w:val="nil"/>
              <w:left w:val="nil"/>
              <w:bottom w:val="nil"/>
              <w:right w:val="nil"/>
            </w:tcBorders>
            <w:shd w:val="clear" w:color="auto" w:fill="auto"/>
            <w:noWrap/>
            <w:vAlign w:val="center"/>
            <w:hideMark/>
          </w:tcPr>
          <w:p w14:paraId="334C3A32" w14:textId="028F7776" w:rsidR="00000000" w:rsidRDefault="000D2B30">
            <w:pPr>
              <w:spacing w:before="0" w:beforeAutospacing="0" w:after="0" w:afterAutospacing="0"/>
              <w:textAlignment w:val="auto"/>
              <w:rPr>
                <w:b/>
                <w:bCs/>
              </w:rPr>
            </w:pPr>
            <w:r>
              <w:rPr>
                <w:b/>
                <w:bCs/>
              </w:rPr>
              <w:t>(</w:t>
            </w:r>
            <w:r w:rsidR="00000000">
              <w:rPr>
                <w:rFonts w:hint="eastAsia"/>
                <w:b/>
                <w:bCs/>
              </w:rPr>
              <w:t>3</w:t>
            </w:r>
            <w:r>
              <w:rPr>
                <w:b/>
                <w:bCs/>
              </w:rPr>
              <w:t>)</w:t>
            </w:r>
            <w:r w:rsidR="00000000">
              <w:rPr>
                <w:rFonts w:hint="eastAsia"/>
                <w:b/>
                <w:bCs/>
              </w:rPr>
              <w:t>支払後速やかに納付書を貼りつけた源泉所得税納付用紙控えを財務担当長宛にFAX又は手渡し等して納付の報告をしてください。</w:t>
            </w:r>
          </w:p>
        </w:tc>
        <w:tc>
          <w:tcPr>
            <w:tcW w:w="0" w:type="auto"/>
            <w:tcBorders>
              <w:top w:val="nil"/>
              <w:left w:val="nil"/>
              <w:bottom w:val="nil"/>
              <w:right w:val="nil"/>
            </w:tcBorders>
            <w:shd w:val="clear" w:color="auto" w:fill="auto"/>
            <w:noWrap/>
            <w:vAlign w:val="center"/>
            <w:hideMark/>
          </w:tcPr>
          <w:p w14:paraId="0E616224" w14:textId="77777777" w:rsidR="00000000" w:rsidRDefault="00000000">
            <w:pPr>
              <w:spacing w:before="0" w:beforeAutospacing="0" w:after="0" w:afterAutospacing="0"/>
              <w:textAlignment w:val="auto"/>
              <w:rPr>
                <w:rFonts w:hint="eastAsia"/>
                <w:b/>
                <w:bCs/>
              </w:rPr>
            </w:pPr>
          </w:p>
        </w:tc>
        <w:tc>
          <w:tcPr>
            <w:tcW w:w="0" w:type="auto"/>
            <w:tcBorders>
              <w:top w:val="nil"/>
              <w:left w:val="nil"/>
              <w:bottom w:val="nil"/>
              <w:right w:val="nil"/>
            </w:tcBorders>
            <w:shd w:val="clear" w:color="auto" w:fill="auto"/>
            <w:noWrap/>
            <w:vAlign w:val="center"/>
            <w:hideMark/>
          </w:tcPr>
          <w:p w14:paraId="48FEA79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6C711623"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496B3054"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029EAD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r>
      <w:tr w:rsidR="00000000" w14:paraId="2C9EDDA7" w14:textId="77777777" w:rsidTr="00F45054">
        <w:trPr>
          <w:trHeight w:val="270"/>
        </w:trPr>
        <w:tc>
          <w:tcPr>
            <w:tcW w:w="0" w:type="auto"/>
            <w:tcBorders>
              <w:top w:val="nil"/>
              <w:left w:val="nil"/>
              <w:bottom w:val="nil"/>
              <w:right w:val="nil"/>
            </w:tcBorders>
            <w:shd w:val="clear" w:color="auto" w:fill="auto"/>
            <w:noWrap/>
            <w:vAlign w:val="center"/>
            <w:hideMark/>
          </w:tcPr>
          <w:p w14:paraId="0ABFCC0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8784" w:type="dxa"/>
            <w:gridSpan w:val="17"/>
            <w:tcBorders>
              <w:top w:val="nil"/>
              <w:left w:val="nil"/>
              <w:bottom w:val="nil"/>
              <w:right w:val="nil"/>
            </w:tcBorders>
            <w:shd w:val="clear" w:color="auto" w:fill="auto"/>
            <w:vAlign w:val="center"/>
            <w:hideMark/>
          </w:tcPr>
          <w:p w14:paraId="7B0291C3" w14:textId="77777777" w:rsidR="00000000" w:rsidRDefault="00000000">
            <w:pPr>
              <w:spacing w:before="0" w:beforeAutospacing="0" w:after="0" w:afterAutospacing="0"/>
              <w:jc w:val="both"/>
              <w:textAlignment w:val="auto"/>
            </w:pPr>
            <w:r>
              <w:rPr>
                <w:rFonts w:hint="eastAsia"/>
              </w:rPr>
              <w:t>財務担当長は内容をチェックした上、正副理事長会議・理事会へ報告します。</w:t>
            </w:r>
          </w:p>
        </w:tc>
      </w:tr>
      <w:tr w:rsidR="00000000" w14:paraId="2FC9B599" w14:textId="77777777" w:rsidTr="00F45054">
        <w:trPr>
          <w:trHeight w:val="270"/>
        </w:trPr>
        <w:tc>
          <w:tcPr>
            <w:tcW w:w="6728" w:type="dxa"/>
            <w:gridSpan w:val="6"/>
            <w:tcBorders>
              <w:top w:val="nil"/>
              <w:left w:val="nil"/>
              <w:bottom w:val="nil"/>
              <w:right w:val="nil"/>
            </w:tcBorders>
            <w:shd w:val="clear" w:color="auto" w:fill="auto"/>
            <w:vAlign w:val="center"/>
            <w:hideMark/>
          </w:tcPr>
          <w:p w14:paraId="65AA143A" w14:textId="6CA1A33B" w:rsidR="00000000" w:rsidRDefault="000D2B30">
            <w:pPr>
              <w:spacing w:before="0" w:beforeAutospacing="0" w:after="0" w:afterAutospacing="0"/>
              <w:textAlignment w:val="auto"/>
              <w:rPr>
                <w:rFonts w:hint="eastAsia"/>
                <w:b/>
                <w:bCs/>
              </w:rPr>
            </w:pPr>
            <w:r>
              <w:rPr>
                <w:b/>
                <w:bCs/>
              </w:rPr>
              <w:t>(</w:t>
            </w:r>
            <w:r w:rsidR="00000000">
              <w:rPr>
                <w:rFonts w:hint="eastAsia"/>
                <w:b/>
                <w:bCs/>
              </w:rPr>
              <w:t>4</w:t>
            </w:r>
            <w:r>
              <w:rPr>
                <w:b/>
                <w:bCs/>
              </w:rPr>
              <w:t>)</w:t>
            </w:r>
            <w:r w:rsidR="00000000">
              <w:rPr>
                <w:rFonts w:hint="eastAsia"/>
                <w:b/>
                <w:bCs/>
              </w:rPr>
              <w:t>講師の報酬について</w:t>
            </w:r>
          </w:p>
        </w:tc>
        <w:tc>
          <w:tcPr>
            <w:tcW w:w="1096" w:type="dxa"/>
            <w:tcBorders>
              <w:top w:val="nil"/>
              <w:left w:val="nil"/>
              <w:bottom w:val="nil"/>
              <w:right w:val="nil"/>
            </w:tcBorders>
            <w:shd w:val="clear" w:color="auto" w:fill="auto"/>
            <w:vAlign w:val="center"/>
            <w:hideMark/>
          </w:tcPr>
          <w:p w14:paraId="48D6D6A0" w14:textId="77777777" w:rsidR="00000000" w:rsidRDefault="00000000">
            <w:pPr>
              <w:spacing w:before="0" w:beforeAutospacing="0" w:after="0" w:afterAutospacing="0"/>
              <w:textAlignment w:val="auto"/>
              <w:rPr>
                <w:rFonts w:hint="eastAsia"/>
                <w:b/>
                <w:bCs/>
              </w:rPr>
            </w:pPr>
          </w:p>
        </w:tc>
        <w:tc>
          <w:tcPr>
            <w:tcW w:w="1096" w:type="dxa"/>
            <w:tcBorders>
              <w:top w:val="nil"/>
              <w:left w:val="nil"/>
              <w:bottom w:val="nil"/>
              <w:right w:val="nil"/>
            </w:tcBorders>
            <w:shd w:val="clear" w:color="auto" w:fill="auto"/>
            <w:vAlign w:val="center"/>
            <w:hideMark/>
          </w:tcPr>
          <w:p w14:paraId="74F4A4FE"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86AA18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DC49309"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949A0ED"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78AF8A1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0150DCE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1637A09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6F18F222"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2B0E04E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vAlign w:val="center"/>
            <w:hideMark/>
          </w:tcPr>
          <w:p w14:paraId="53DF5F4C"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0" w:type="auto"/>
            <w:tcBorders>
              <w:top w:val="nil"/>
              <w:left w:val="nil"/>
              <w:bottom w:val="nil"/>
              <w:right w:val="nil"/>
            </w:tcBorders>
            <w:shd w:val="clear" w:color="auto" w:fill="auto"/>
            <w:noWrap/>
            <w:vAlign w:val="center"/>
            <w:hideMark/>
          </w:tcPr>
          <w:p w14:paraId="3B57BBBB"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r>
      <w:tr w:rsidR="00000000" w14:paraId="4FB1B156" w14:textId="77777777" w:rsidTr="00F45054">
        <w:trPr>
          <w:trHeight w:val="270"/>
        </w:trPr>
        <w:tc>
          <w:tcPr>
            <w:tcW w:w="0" w:type="auto"/>
            <w:tcBorders>
              <w:top w:val="nil"/>
              <w:left w:val="nil"/>
              <w:bottom w:val="nil"/>
              <w:right w:val="nil"/>
            </w:tcBorders>
            <w:shd w:val="clear" w:color="auto" w:fill="auto"/>
            <w:noWrap/>
            <w:vAlign w:val="center"/>
            <w:hideMark/>
          </w:tcPr>
          <w:p w14:paraId="68487F0E"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8784" w:type="dxa"/>
            <w:gridSpan w:val="17"/>
            <w:tcBorders>
              <w:top w:val="nil"/>
              <w:left w:val="nil"/>
              <w:bottom w:val="nil"/>
              <w:right w:val="nil"/>
            </w:tcBorders>
            <w:shd w:val="clear" w:color="auto" w:fill="auto"/>
            <w:vAlign w:val="center"/>
            <w:hideMark/>
          </w:tcPr>
          <w:p w14:paraId="403F1912" w14:textId="0A0005DB" w:rsidR="00000000" w:rsidRDefault="00000000">
            <w:pPr>
              <w:spacing w:before="0" w:beforeAutospacing="0" w:after="0" w:afterAutospacing="0"/>
              <w:jc w:val="both"/>
              <w:textAlignment w:val="auto"/>
            </w:pPr>
            <w:r>
              <w:rPr>
                <w:rFonts w:hint="eastAsia"/>
              </w:rPr>
              <w:t>講師謝礼等の報酬については、支払先が法人</w:t>
            </w:r>
            <w:r w:rsidR="000D2B30">
              <w:t>(</w:t>
            </w:r>
            <w:r>
              <w:rPr>
                <w:rFonts w:hint="eastAsia"/>
              </w:rPr>
              <w:t>芸能法人を除く</w:t>
            </w:r>
            <w:r w:rsidR="000D2B30">
              <w:t>)</w:t>
            </w:r>
            <w:r>
              <w:rPr>
                <w:rFonts w:hint="eastAsia"/>
              </w:rPr>
              <w:t>である場合を除き10.21％</w:t>
            </w:r>
            <w:r w:rsidR="000D2B30">
              <w:t>(</w:t>
            </w:r>
            <w:r>
              <w:rPr>
                <w:rFonts w:hint="eastAsia"/>
              </w:rPr>
              <w:t>100万円を超える部分及び外国人については20.42％</w:t>
            </w:r>
            <w:r w:rsidR="000D2B30">
              <w:t>)</w:t>
            </w:r>
            <w:r>
              <w:rPr>
                <w:rFonts w:hint="eastAsia"/>
              </w:rPr>
              <w:t>の源泉徴収をします。</w:t>
            </w:r>
          </w:p>
        </w:tc>
      </w:tr>
      <w:tr w:rsidR="00000000" w14:paraId="782AE5D5" w14:textId="77777777" w:rsidTr="00F45054">
        <w:trPr>
          <w:trHeight w:val="270"/>
        </w:trPr>
        <w:tc>
          <w:tcPr>
            <w:tcW w:w="0" w:type="auto"/>
            <w:tcBorders>
              <w:top w:val="nil"/>
              <w:left w:val="nil"/>
              <w:bottom w:val="nil"/>
              <w:right w:val="nil"/>
            </w:tcBorders>
            <w:shd w:val="clear" w:color="auto" w:fill="auto"/>
            <w:noWrap/>
            <w:vAlign w:val="center"/>
            <w:hideMark/>
          </w:tcPr>
          <w:p w14:paraId="6EED1C5C"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1965F9BF" w14:textId="77777777" w:rsidR="00000000" w:rsidRDefault="00000000">
            <w:pPr>
              <w:spacing w:before="0" w:beforeAutospacing="0" w:after="0" w:afterAutospacing="0"/>
              <w:jc w:val="both"/>
              <w:textAlignment w:val="auto"/>
            </w:pPr>
            <w:r>
              <w:rPr>
                <w:rFonts w:hint="eastAsia"/>
              </w:rPr>
              <w:t>※厳密には交通費といえども現金で支給する場合は源泉徴収の必要がありますので、チケット等で支払いをするようにして下さい。</w:t>
            </w:r>
          </w:p>
        </w:tc>
      </w:tr>
      <w:tr w:rsidR="00000000" w14:paraId="5991DBC3" w14:textId="77777777" w:rsidTr="00F45054">
        <w:trPr>
          <w:trHeight w:val="270"/>
        </w:trPr>
        <w:tc>
          <w:tcPr>
            <w:tcW w:w="0" w:type="auto"/>
            <w:tcBorders>
              <w:top w:val="nil"/>
              <w:left w:val="nil"/>
              <w:bottom w:val="nil"/>
              <w:right w:val="nil"/>
            </w:tcBorders>
            <w:shd w:val="clear" w:color="auto" w:fill="auto"/>
            <w:noWrap/>
            <w:vAlign w:val="center"/>
            <w:hideMark/>
          </w:tcPr>
          <w:p w14:paraId="20C0073B"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01E216D0" w14:textId="4383CA58" w:rsidR="00000000" w:rsidRDefault="000D2B30">
            <w:pPr>
              <w:spacing w:before="0" w:beforeAutospacing="0" w:after="0" w:afterAutospacing="0"/>
              <w:jc w:val="both"/>
              <w:textAlignment w:val="auto"/>
            </w:pPr>
            <w:r>
              <w:t>(</w:t>
            </w:r>
            <w:r w:rsidR="00000000">
              <w:rPr>
                <w:rFonts w:hint="eastAsia"/>
              </w:rPr>
              <w:t>例1</w:t>
            </w:r>
            <w:r>
              <w:t>)</w:t>
            </w:r>
            <w:r w:rsidR="00000000">
              <w:rPr>
                <w:rFonts w:hint="eastAsia"/>
              </w:rPr>
              <w:t>講演料が50万円の場合</w:t>
            </w:r>
          </w:p>
        </w:tc>
      </w:tr>
      <w:tr w:rsidR="00000000" w14:paraId="7D5581A4" w14:textId="77777777" w:rsidTr="00F45054">
        <w:trPr>
          <w:trHeight w:val="270"/>
        </w:trPr>
        <w:tc>
          <w:tcPr>
            <w:tcW w:w="0" w:type="auto"/>
            <w:tcBorders>
              <w:top w:val="nil"/>
              <w:left w:val="nil"/>
              <w:bottom w:val="nil"/>
              <w:right w:val="nil"/>
            </w:tcBorders>
            <w:shd w:val="clear" w:color="auto" w:fill="auto"/>
            <w:noWrap/>
            <w:vAlign w:val="center"/>
            <w:hideMark/>
          </w:tcPr>
          <w:p w14:paraId="4BA8BC81"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23548A97" w14:textId="77777777" w:rsidR="00000000" w:rsidRDefault="00000000">
            <w:pPr>
              <w:spacing w:before="0" w:beforeAutospacing="0" w:after="0" w:afterAutospacing="0"/>
              <w:jc w:val="both"/>
              <w:textAlignment w:val="auto"/>
            </w:pPr>
            <w:r>
              <w:rPr>
                <w:rFonts w:hint="eastAsia"/>
              </w:rPr>
              <w:t xml:space="preserve">　　　　　500,000円×10.21％＝51,050円</w:t>
            </w:r>
          </w:p>
        </w:tc>
      </w:tr>
      <w:tr w:rsidR="00000000" w14:paraId="036021C1" w14:textId="77777777" w:rsidTr="00F45054">
        <w:trPr>
          <w:trHeight w:val="270"/>
        </w:trPr>
        <w:tc>
          <w:tcPr>
            <w:tcW w:w="0" w:type="auto"/>
            <w:tcBorders>
              <w:top w:val="nil"/>
              <w:left w:val="nil"/>
              <w:bottom w:val="nil"/>
              <w:right w:val="nil"/>
            </w:tcBorders>
            <w:shd w:val="clear" w:color="auto" w:fill="auto"/>
            <w:noWrap/>
            <w:vAlign w:val="center"/>
            <w:hideMark/>
          </w:tcPr>
          <w:p w14:paraId="545B7906"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543EAC2D" w14:textId="77777777" w:rsidR="00000000" w:rsidRDefault="00000000">
            <w:pPr>
              <w:spacing w:before="0" w:beforeAutospacing="0" w:after="0" w:afterAutospacing="0"/>
              <w:jc w:val="both"/>
              <w:textAlignment w:val="auto"/>
            </w:pPr>
            <w:r>
              <w:rPr>
                <w:rFonts w:hint="eastAsia"/>
              </w:rPr>
              <w:t xml:space="preserve">　　　　　51,050円が源泉所得税 　　448,950円を講師に支払い</w:t>
            </w:r>
          </w:p>
        </w:tc>
      </w:tr>
      <w:tr w:rsidR="00000000" w14:paraId="2F57D53D" w14:textId="77777777" w:rsidTr="00F45054">
        <w:trPr>
          <w:trHeight w:val="270"/>
        </w:trPr>
        <w:tc>
          <w:tcPr>
            <w:tcW w:w="0" w:type="auto"/>
            <w:tcBorders>
              <w:top w:val="nil"/>
              <w:left w:val="nil"/>
              <w:bottom w:val="nil"/>
              <w:right w:val="nil"/>
            </w:tcBorders>
            <w:shd w:val="clear" w:color="auto" w:fill="auto"/>
            <w:noWrap/>
            <w:vAlign w:val="center"/>
            <w:hideMark/>
          </w:tcPr>
          <w:p w14:paraId="19FB8FB4"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62C4B4C5" w14:textId="420C3360" w:rsidR="00000000" w:rsidRDefault="000D2B30">
            <w:pPr>
              <w:spacing w:before="0" w:beforeAutospacing="0" w:after="0" w:afterAutospacing="0"/>
              <w:jc w:val="both"/>
              <w:textAlignment w:val="auto"/>
            </w:pPr>
            <w:r>
              <w:t>(</w:t>
            </w:r>
            <w:r w:rsidR="00000000">
              <w:rPr>
                <w:rFonts w:hint="eastAsia"/>
              </w:rPr>
              <w:t>例2</w:t>
            </w:r>
            <w:r>
              <w:t>)</w:t>
            </w:r>
            <w:r w:rsidR="00000000">
              <w:rPr>
                <w:rFonts w:hint="eastAsia"/>
              </w:rPr>
              <w:t>講演料が手取りで50万円の場合</w:t>
            </w:r>
          </w:p>
        </w:tc>
      </w:tr>
      <w:tr w:rsidR="00000000" w14:paraId="5337DCE4" w14:textId="77777777" w:rsidTr="00F45054">
        <w:trPr>
          <w:trHeight w:val="270"/>
        </w:trPr>
        <w:tc>
          <w:tcPr>
            <w:tcW w:w="0" w:type="auto"/>
            <w:tcBorders>
              <w:top w:val="nil"/>
              <w:left w:val="nil"/>
              <w:bottom w:val="nil"/>
              <w:right w:val="nil"/>
            </w:tcBorders>
            <w:shd w:val="clear" w:color="auto" w:fill="auto"/>
            <w:noWrap/>
            <w:vAlign w:val="center"/>
            <w:hideMark/>
          </w:tcPr>
          <w:p w14:paraId="579C5FAC"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250F3383" w14:textId="77777777" w:rsidR="00000000" w:rsidRDefault="00000000">
            <w:pPr>
              <w:spacing w:before="0" w:beforeAutospacing="0" w:after="0" w:afterAutospacing="0"/>
              <w:textAlignment w:val="auto"/>
            </w:pPr>
            <w:r>
              <w:rPr>
                <w:rFonts w:hint="eastAsia"/>
              </w:rPr>
              <w:t xml:space="preserve">　　　　　500,000÷0.8979＝556,854円</w:t>
            </w:r>
          </w:p>
        </w:tc>
      </w:tr>
      <w:tr w:rsidR="00000000" w14:paraId="6C7C4229" w14:textId="77777777" w:rsidTr="00F45054">
        <w:trPr>
          <w:trHeight w:val="270"/>
        </w:trPr>
        <w:tc>
          <w:tcPr>
            <w:tcW w:w="0" w:type="auto"/>
            <w:tcBorders>
              <w:top w:val="nil"/>
              <w:left w:val="nil"/>
              <w:bottom w:val="nil"/>
              <w:right w:val="nil"/>
            </w:tcBorders>
            <w:shd w:val="clear" w:color="auto" w:fill="auto"/>
            <w:noWrap/>
            <w:vAlign w:val="center"/>
            <w:hideMark/>
          </w:tcPr>
          <w:p w14:paraId="2121E86D" w14:textId="77777777" w:rsidR="00000000" w:rsidRDefault="00000000">
            <w:pPr>
              <w:spacing w:before="0" w:beforeAutospacing="0" w:after="0" w:afterAutospacing="0"/>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2CDE7005" w14:textId="77777777" w:rsidR="00000000" w:rsidRDefault="00000000">
            <w:pPr>
              <w:spacing w:before="0" w:beforeAutospacing="0" w:after="0" w:afterAutospacing="0"/>
              <w:jc w:val="both"/>
              <w:textAlignment w:val="auto"/>
            </w:pPr>
            <w:r>
              <w:rPr>
                <w:rFonts w:hint="eastAsia"/>
              </w:rPr>
              <w:t xml:space="preserve">　　　　　56,854円が源泉所得税 　500,000　円を講師に支払い</w:t>
            </w:r>
          </w:p>
        </w:tc>
      </w:tr>
      <w:tr w:rsidR="00000000" w14:paraId="59D4576B" w14:textId="77777777" w:rsidTr="00F45054">
        <w:trPr>
          <w:trHeight w:val="270"/>
        </w:trPr>
        <w:tc>
          <w:tcPr>
            <w:tcW w:w="0" w:type="auto"/>
            <w:tcBorders>
              <w:top w:val="nil"/>
              <w:left w:val="nil"/>
              <w:bottom w:val="nil"/>
              <w:right w:val="nil"/>
            </w:tcBorders>
            <w:shd w:val="clear" w:color="auto" w:fill="auto"/>
            <w:noWrap/>
            <w:vAlign w:val="center"/>
            <w:hideMark/>
          </w:tcPr>
          <w:p w14:paraId="760310A2"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6EA20CDC" w14:textId="77777777" w:rsidR="00000000" w:rsidRDefault="00000000">
            <w:pPr>
              <w:spacing w:before="0" w:beforeAutospacing="0" w:after="0" w:afterAutospacing="0"/>
              <w:jc w:val="both"/>
              <w:textAlignment w:val="auto"/>
            </w:pPr>
            <w:r>
              <w:rPr>
                <w:rFonts w:hint="eastAsia"/>
              </w:rPr>
              <w:t xml:space="preserve">　　　　　講師からいただく領収書については、上記の記述をしっかりと明記しなければならないため、</w:t>
            </w:r>
          </w:p>
        </w:tc>
      </w:tr>
      <w:tr w:rsidR="00000000" w14:paraId="4ED01309" w14:textId="77777777" w:rsidTr="00F45054">
        <w:trPr>
          <w:trHeight w:val="270"/>
        </w:trPr>
        <w:tc>
          <w:tcPr>
            <w:tcW w:w="0" w:type="auto"/>
            <w:tcBorders>
              <w:top w:val="nil"/>
              <w:left w:val="nil"/>
              <w:bottom w:val="nil"/>
              <w:right w:val="nil"/>
            </w:tcBorders>
            <w:shd w:val="clear" w:color="auto" w:fill="auto"/>
            <w:noWrap/>
            <w:vAlign w:val="center"/>
            <w:hideMark/>
          </w:tcPr>
          <w:p w14:paraId="422A9BAE"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77A34D0E" w14:textId="77777777" w:rsidR="00000000" w:rsidRDefault="00000000">
            <w:pPr>
              <w:spacing w:before="0" w:beforeAutospacing="0" w:after="0" w:afterAutospacing="0"/>
              <w:jc w:val="both"/>
              <w:textAlignment w:val="auto"/>
            </w:pPr>
            <w:r>
              <w:rPr>
                <w:rFonts w:hint="eastAsia"/>
              </w:rPr>
              <w:t xml:space="preserve">　　　　　あらかじめこちらで用意したものに、日付、住所、氏名、捺印をもらう様にする場合であれば間違いありません。</w:t>
            </w:r>
          </w:p>
        </w:tc>
      </w:tr>
      <w:tr w:rsidR="00000000" w14:paraId="3AAC8DC1" w14:textId="77777777" w:rsidTr="00F45054">
        <w:trPr>
          <w:trHeight w:val="285"/>
        </w:trPr>
        <w:tc>
          <w:tcPr>
            <w:tcW w:w="19880" w:type="dxa"/>
            <w:gridSpan w:val="18"/>
            <w:tcBorders>
              <w:top w:val="nil"/>
              <w:left w:val="nil"/>
              <w:bottom w:val="nil"/>
              <w:right w:val="nil"/>
            </w:tcBorders>
            <w:shd w:val="clear" w:color="auto" w:fill="auto"/>
            <w:vAlign w:val="center"/>
            <w:hideMark/>
          </w:tcPr>
          <w:p w14:paraId="1F773157" w14:textId="28054141" w:rsidR="00000000" w:rsidRDefault="000D2B30">
            <w:pPr>
              <w:spacing w:before="0" w:beforeAutospacing="0" w:after="0" w:afterAutospacing="0"/>
              <w:jc w:val="both"/>
              <w:textAlignment w:val="auto"/>
              <w:rPr>
                <w:rFonts w:hint="eastAsia"/>
                <w:b/>
                <w:bCs/>
                <w:sz w:val="24"/>
                <w:szCs w:val="24"/>
              </w:rPr>
            </w:pPr>
            <w:r>
              <w:rPr>
                <w:b/>
                <w:bCs/>
                <w:sz w:val="24"/>
                <w:szCs w:val="24"/>
              </w:rPr>
              <w:t>7</w:t>
            </w:r>
            <w:r w:rsidR="00000000">
              <w:rPr>
                <w:rFonts w:hint="eastAsia"/>
                <w:b/>
                <w:bCs/>
                <w:sz w:val="24"/>
                <w:szCs w:val="24"/>
              </w:rPr>
              <w:t>．預かり金</w:t>
            </w:r>
            <w:r>
              <w:rPr>
                <w:b/>
                <w:bCs/>
                <w:sz w:val="24"/>
                <w:szCs w:val="24"/>
              </w:rPr>
              <w:t>(</w:t>
            </w:r>
            <w:r w:rsidR="00000000">
              <w:rPr>
                <w:rFonts w:hint="eastAsia"/>
                <w:b/>
                <w:bCs/>
                <w:sz w:val="24"/>
                <w:szCs w:val="24"/>
              </w:rPr>
              <w:t>個人受益の性格を有する登録料など</w:t>
            </w:r>
            <w:r>
              <w:rPr>
                <w:b/>
                <w:bCs/>
                <w:sz w:val="24"/>
                <w:szCs w:val="24"/>
              </w:rPr>
              <w:t>)</w:t>
            </w:r>
            <w:r w:rsidR="00000000">
              <w:rPr>
                <w:rFonts w:hint="eastAsia"/>
                <w:b/>
                <w:bCs/>
                <w:sz w:val="24"/>
                <w:szCs w:val="24"/>
              </w:rPr>
              <w:t>について(※一括預かり金については別途規定・趣旨の為この限りではない)</w:t>
            </w:r>
          </w:p>
        </w:tc>
      </w:tr>
      <w:tr w:rsidR="00000000" w14:paraId="3456AFF2" w14:textId="77777777" w:rsidTr="00F45054">
        <w:trPr>
          <w:trHeight w:val="270"/>
        </w:trPr>
        <w:tc>
          <w:tcPr>
            <w:tcW w:w="0" w:type="auto"/>
            <w:tcBorders>
              <w:top w:val="nil"/>
              <w:left w:val="nil"/>
              <w:bottom w:val="nil"/>
              <w:right w:val="nil"/>
            </w:tcBorders>
            <w:shd w:val="clear" w:color="auto" w:fill="auto"/>
            <w:noWrap/>
            <w:vAlign w:val="center"/>
            <w:hideMark/>
          </w:tcPr>
          <w:p w14:paraId="08C6F2F8" w14:textId="77777777" w:rsidR="00000000" w:rsidRDefault="00000000">
            <w:pPr>
              <w:spacing w:before="0" w:beforeAutospacing="0" w:after="0" w:afterAutospacing="0"/>
              <w:jc w:val="both"/>
              <w:textAlignment w:val="auto"/>
              <w:rPr>
                <w:rFonts w:hint="eastAsia"/>
                <w:b/>
                <w:bCs/>
                <w:sz w:val="24"/>
                <w:szCs w:val="24"/>
              </w:rPr>
            </w:pPr>
          </w:p>
        </w:tc>
        <w:tc>
          <w:tcPr>
            <w:tcW w:w="18784" w:type="dxa"/>
            <w:gridSpan w:val="17"/>
            <w:tcBorders>
              <w:top w:val="nil"/>
              <w:left w:val="nil"/>
              <w:bottom w:val="nil"/>
              <w:right w:val="nil"/>
            </w:tcBorders>
            <w:shd w:val="clear" w:color="auto" w:fill="auto"/>
            <w:vAlign w:val="center"/>
            <w:hideMark/>
          </w:tcPr>
          <w:p w14:paraId="5363BD01" w14:textId="17E9759F" w:rsidR="00000000" w:rsidRDefault="00000000">
            <w:pPr>
              <w:spacing w:before="0" w:beforeAutospacing="0" w:after="0" w:afterAutospacing="0"/>
              <w:jc w:val="both"/>
              <w:textAlignment w:val="auto"/>
            </w:pPr>
            <w:r>
              <w:rPr>
                <w:rFonts w:hint="eastAsia"/>
              </w:rPr>
              <w:t>預かり金</w:t>
            </w:r>
            <w:r w:rsidR="000D2B30">
              <w:t>(</w:t>
            </w:r>
            <w:r>
              <w:rPr>
                <w:rFonts w:hint="eastAsia"/>
              </w:rPr>
              <w:t>個人受益の性格を有する登録料など</w:t>
            </w:r>
            <w:r w:rsidR="000D2B30">
              <w:t>)</w:t>
            </w:r>
            <w:r>
              <w:rPr>
                <w:rFonts w:hint="eastAsia"/>
              </w:rPr>
              <w:t>とは、事業において参加者個人の消費に対して、一時的に預かり支払う費用のことを言います。</w:t>
            </w:r>
          </w:p>
        </w:tc>
      </w:tr>
      <w:tr w:rsidR="00000000" w14:paraId="1EBF5BF1" w14:textId="77777777" w:rsidTr="00F45054">
        <w:trPr>
          <w:trHeight w:val="270"/>
        </w:trPr>
        <w:tc>
          <w:tcPr>
            <w:tcW w:w="0" w:type="auto"/>
            <w:tcBorders>
              <w:top w:val="nil"/>
              <w:left w:val="nil"/>
              <w:bottom w:val="nil"/>
              <w:right w:val="nil"/>
            </w:tcBorders>
            <w:shd w:val="clear" w:color="auto" w:fill="auto"/>
            <w:noWrap/>
            <w:vAlign w:val="center"/>
            <w:hideMark/>
          </w:tcPr>
          <w:p w14:paraId="7CA8B5EB"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6F5804DC" w14:textId="77777777" w:rsidR="00000000" w:rsidRDefault="00000000">
            <w:pPr>
              <w:spacing w:before="0" w:beforeAutospacing="0" w:after="0" w:afterAutospacing="0"/>
              <w:jc w:val="both"/>
              <w:textAlignment w:val="auto"/>
            </w:pPr>
            <w:r>
              <w:rPr>
                <w:rFonts w:hint="eastAsia"/>
              </w:rPr>
              <w:t>預かり金の条件は、次の通りです。</w:t>
            </w:r>
          </w:p>
        </w:tc>
      </w:tr>
      <w:tr w:rsidR="00000000" w14:paraId="40A61652" w14:textId="77777777" w:rsidTr="00F45054">
        <w:trPr>
          <w:trHeight w:val="270"/>
        </w:trPr>
        <w:tc>
          <w:tcPr>
            <w:tcW w:w="18784" w:type="dxa"/>
            <w:gridSpan w:val="17"/>
            <w:tcBorders>
              <w:top w:val="nil"/>
              <w:left w:val="nil"/>
              <w:bottom w:val="nil"/>
              <w:right w:val="nil"/>
            </w:tcBorders>
            <w:shd w:val="clear" w:color="auto" w:fill="auto"/>
            <w:vAlign w:val="center"/>
            <w:hideMark/>
          </w:tcPr>
          <w:p w14:paraId="2E36F54F" w14:textId="0FFF300D" w:rsidR="00000000" w:rsidRDefault="000D2B30">
            <w:pPr>
              <w:spacing w:before="0" w:beforeAutospacing="0" w:after="0" w:afterAutospacing="0"/>
              <w:textAlignment w:val="auto"/>
              <w:rPr>
                <w:rFonts w:hint="eastAsia"/>
                <w:b/>
                <w:bCs/>
              </w:rPr>
            </w:pPr>
            <w:r>
              <w:rPr>
                <w:b/>
                <w:bCs/>
              </w:rPr>
              <w:t>(</w:t>
            </w:r>
            <w:r w:rsidR="00000000">
              <w:rPr>
                <w:rFonts w:hint="eastAsia"/>
                <w:b/>
                <w:bCs/>
              </w:rPr>
              <w:t>1</w:t>
            </w:r>
            <w:r>
              <w:rPr>
                <w:b/>
                <w:bCs/>
              </w:rPr>
              <w:t>)</w:t>
            </w:r>
            <w:r w:rsidR="00000000">
              <w:rPr>
                <w:rFonts w:hint="eastAsia"/>
                <w:b/>
                <w:bCs/>
              </w:rPr>
              <w:t>当該預かりの対象者のために支出されることが、あらかじめ明らかであること。</w:t>
            </w:r>
          </w:p>
        </w:tc>
        <w:tc>
          <w:tcPr>
            <w:tcW w:w="0" w:type="auto"/>
            <w:tcBorders>
              <w:top w:val="nil"/>
              <w:left w:val="nil"/>
              <w:bottom w:val="nil"/>
              <w:right w:val="nil"/>
            </w:tcBorders>
            <w:shd w:val="clear" w:color="auto" w:fill="auto"/>
            <w:noWrap/>
            <w:vAlign w:val="center"/>
            <w:hideMark/>
          </w:tcPr>
          <w:p w14:paraId="0D6D997D" w14:textId="77777777" w:rsidR="00000000" w:rsidRDefault="00000000">
            <w:pPr>
              <w:spacing w:before="0" w:beforeAutospacing="0" w:after="0" w:afterAutospacing="0"/>
              <w:textAlignment w:val="auto"/>
              <w:rPr>
                <w:rFonts w:hint="eastAsia"/>
                <w:b/>
                <w:bCs/>
              </w:rPr>
            </w:pPr>
          </w:p>
        </w:tc>
      </w:tr>
      <w:tr w:rsidR="00000000" w14:paraId="4FE2B8EA" w14:textId="77777777" w:rsidTr="00F45054">
        <w:trPr>
          <w:trHeight w:val="270"/>
        </w:trPr>
        <w:tc>
          <w:tcPr>
            <w:tcW w:w="0" w:type="auto"/>
            <w:tcBorders>
              <w:top w:val="nil"/>
              <w:left w:val="nil"/>
              <w:bottom w:val="nil"/>
              <w:right w:val="nil"/>
            </w:tcBorders>
            <w:shd w:val="clear" w:color="auto" w:fill="auto"/>
            <w:noWrap/>
            <w:vAlign w:val="center"/>
            <w:hideMark/>
          </w:tcPr>
          <w:p w14:paraId="3EB30D5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8784" w:type="dxa"/>
            <w:gridSpan w:val="17"/>
            <w:tcBorders>
              <w:top w:val="nil"/>
              <w:left w:val="nil"/>
              <w:bottom w:val="nil"/>
              <w:right w:val="nil"/>
            </w:tcBorders>
            <w:shd w:val="clear" w:color="auto" w:fill="auto"/>
            <w:vAlign w:val="center"/>
            <w:hideMark/>
          </w:tcPr>
          <w:p w14:paraId="7612F234" w14:textId="77777777" w:rsidR="00000000" w:rsidRDefault="00000000">
            <w:pPr>
              <w:spacing w:before="0" w:beforeAutospacing="0" w:after="0" w:afterAutospacing="0"/>
              <w:jc w:val="both"/>
              <w:textAlignment w:val="auto"/>
            </w:pPr>
            <w:r>
              <w:rPr>
                <w:rFonts w:hint="eastAsia"/>
              </w:rPr>
              <w:t>原則として、参加者個人に帰属する交通費・飲食費・宿泊費のみとします。</w:t>
            </w:r>
          </w:p>
        </w:tc>
      </w:tr>
      <w:tr w:rsidR="00000000" w14:paraId="6A9E5330" w14:textId="77777777" w:rsidTr="00F45054">
        <w:trPr>
          <w:trHeight w:val="270"/>
        </w:trPr>
        <w:tc>
          <w:tcPr>
            <w:tcW w:w="18784" w:type="dxa"/>
            <w:gridSpan w:val="17"/>
            <w:tcBorders>
              <w:top w:val="nil"/>
              <w:left w:val="nil"/>
              <w:bottom w:val="nil"/>
              <w:right w:val="nil"/>
            </w:tcBorders>
            <w:shd w:val="clear" w:color="auto" w:fill="auto"/>
            <w:vAlign w:val="center"/>
            <w:hideMark/>
          </w:tcPr>
          <w:p w14:paraId="47DCC4F2" w14:textId="35605D99" w:rsidR="00000000" w:rsidRDefault="000D2B30">
            <w:pPr>
              <w:spacing w:before="0" w:beforeAutospacing="0" w:after="0" w:afterAutospacing="0"/>
              <w:textAlignment w:val="auto"/>
              <w:rPr>
                <w:rFonts w:hint="eastAsia"/>
                <w:b/>
                <w:bCs/>
              </w:rPr>
            </w:pPr>
            <w:r>
              <w:rPr>
                <w:b/>
                <w:bCs/>
              </w:rPr>
              <w:t>(</w:t>
            </w:r>
            <w:r w:rsidR="00000000">
              <w:rPr>
                <w:rFonts w:hint="eastAsia"/>
                <w:b/>
                <w:bCs/>
              </w:rPr>
              <w:t>2</w:t>
            </w:r>
            <w:r>
              <w:rPr>
                <w:b/>
                <w:bCs/>
              </w:rPr>
              <w:t>)</w:t>
            </w:r>
            <w:r w:rsidR="000704F6">
              <w:rPr>
                <w:b/>
                <w:bCs/>
              </w:rPr>
              <w:t>｢</w:t>
            </w:r>
            <w:r w:rsidR="00000000">
              <w:rPr>
                <w:rFonts w:hint="eastAsia"/>
                <w:b/>
                <w:bCs/>
              </w:rPr>
              <w:t>預かり金収入</w:t>
            </w:r>
            <w:r w:rsidR="000704F6">
              <w:rPr>
                <w:b/>
                <w:bCs/>
              </w:rPr>
              <w:t>｣</w:t>
            </w:r>
            <w:r w:rsidR="00000000">
              <w:rPr>
                <w:rFonts w:hint="eastAsia"/>
                <w:b/>
                <w:bCs/>
              </w:rPr>
              <w:t>と</w:t>
            </w:r>
            <w:r w:rsidR="000704F6">
              <w:rPr>
                <w:b/>
                <w:bCs/>
              </w:rPr>
              <w:t>｢</w:t>
            </w:r>
            <w:r w:rsidR="00000000">
              <w:rPr>
                <w:rFonts w:hint="eastAsia"/>
                <w:b/>
                <w:bCs/>
              </w:rPr>
              <w:t>預かり金支出</w:t>
            </w:r>
            <w:r w:rsidR="000704F6">
              <w:rPr>
                <w:b/>
                <w:bCs/>
              </w:rPr>
              <w:t>｣</w:t>
            </w:r>
            <w:r w:rsidR="00000000">
              <w:rPr>
                <w:rFonts w:hint="eastAsia"/>
                <w:b/>
                <w:bCs/>
              </w:rPr>
              <w:t>は同額であること。もし、差額が生じた場合は預かり対象者と個別に清算し、</w:t>
            </w:r>
            <w:r w:rsidR="000704F6">
              <w:rPr>
                <w:b/>
                <w:bCs/>
              </w:rPr>
              <w:t>｢</w:t>
            </w:r>
            <w:r w:rsidR="00000000">
              <w:rPr>
                <w:rFonts w:hint="eastAsia"/>
                <w:b/>
                <w:bCs/>
              </w:rPr>
              <w:t>収入</w:t>
            </w:r>
            <w:r w:rsidR="000704F6">
              <w:rPr>
                <w:b/>
                <w:bCs/>
              </w:rPr>
              <w:t>｣</w:t>
            </w:r>
            <w:r w:rsidR="00000000">
              <w:rPr>
                <w:rFonts w:hint="eastAsia"/>
                <w:b/>
                <w:bCs/>
              </w:rPr>
              <w:t>と</w:t>
            </w:r>
            <w:r w:rsidR="000704F6">
              <w:rPr>
                <w:b/>
                <w:bCs/>
              </w:rPr>
              <w:t>｢</w:t>
            </w:r>
            <w:r w:rsidR="00000000">
              <w:rPr>
                <w:rFonts w:hint="eastAsia"/>
                <w:b/>
                <w:bCs/>
              </w:rPr>
              <w:t>支出</w:t>
            </w:r>
            <w:r w:rsidR="000704F6">
              <w:rPr>
                <w:b/>
                <w:bCs/>
              </w:rPr>
              <w:t>｣</w:t>
            </w:r>
            <w:r w:rsidR="00000000">
              <w:rPr>
                <w:rFonts w:hint="eastAsia"/>
                <w:b/>
                <w:bCs/>
              </w:rPr>
              <w:t>は必ず一致させなければなりません。</w:t>
            </w:r>
          </w:p>
        </w:tc>
        <w:tc>
          <w:tcPr>
            <w:tcW w:w="0" w:type="auto"/>
            <w:tcBorders>
              <w:top w:val="nil"/>
              <w:left w:val="nil"/>
              <w:bottom w:val="nil"/>
              <w:right w:val="nil"/>
            </w:tcBorders>
            <w:shd w:val="clear" w:color="auto" w:fill="auto"/>
            <w:noWrap/>
            <w:vAlign w:val="center"/>
            <w:hideMark/>
          </w:tcPr>
          <w:p w14:paraId="7B7C4CE1" w14:textId="77777777" w:rsidR="00000000" w:rsidRDefault="00000000">
            <w:pPr>
              <w:spacing w:before="0" w:beforeAutospacing="0" w:after="0" w:afterAutospacing="0"/>
              <w:textAlignment w:val="auto"/>
              <w:rPr>
                <w:rFonts w:hint="eastAsia"/>
                <w:b/>
                <w:bCs/>
              </w:rPr>
            </w:pPr>
          </w:p>
        </w:tc>
      </w:tr>
      <w:tr w:rsidR="00000000" w14:paraId="772F1F0F" w14:textId="77777777" w:rsidTr="00F45054">
        <w:trPr>
          <w:trHeight w:val="270"/>
        </w:trPr>
        <w:tc>
          <w:tcPr>
            <w:tcW w:w="19880" w:type="dxa"/>
            <w:gridSpan w:val="18"/>
            <w:tcBorders>
              <w:top w:val="nil"/>
              <w:left w:val="nil"/>
              <w:bottom w:val="nil"/>
              <w:right w:val="nil"/>
            </w:tcBorders>
            <w:shd w:val="clear" w:color="auto" w:fill="auto"/>
            <w:vAlign w:val="center"/>
            <w:hideMark/>
          </w:tcPr>
          <w:p w14:paraId="56EA5797" w14:textId="7596B8E7" w:rsidR="00000000" w:rsidRDefault="000D2B30">
            <w:pPr>
              <w:spacing w:before="0" w:beforeAutospacing="0" w:after="0" w:afterAutospacing="0"/>
              <w:textAlignment w:val="auto"/>
              <w:rPr>
                <w:b/>
                <w:bCs/>
              </w:rPr>
            </w:pPr>
            <w:r>
              <w:rPr>
                <w:b/>
                <w:bCs/>
              </w:rPr>
              <w:t>(</w:t>
            </w:r>
            <w:r w:rsidR="00000000">
              <w:rPr>
                <w:rFonts w:hint="eastAsia"/>
                <w:b/>
                <w:bCs/>
              </w:rPr>
              <w:t>3</w:t>
            </w:r>
            <w:r>
              <w:rPr>
                <w:b/>
                <w:bCs/>
              </w:rPr>
              <w:t>)</w:t>
            </w:r>
            <w:r w:rsidR="00000000">
              <w:rPr>
                <w:rFonts w:hint="eastAsia"/>
                <w:b/>
                <w:bCs/>
              </w:rPr>
              <w:t>収入の時期と支出の時期が著しくかけ離れていないこと。</w:t>
            </w:r>
          </w:p>
        </w:tc>
      </w:tr>
      <w:tr w:rsidR="00000000" w14:paraId="4907C14B" w14:textId="77777777" w:rsidTr="00F45054">
        <w:trPr>
          <w:trHeight w:val="270"/>
        </w:trPr>
        <w:tc>
          <w:tcPr>
            <w:tcW w:w="0" w:type="auto"/>
            <w:tcBorders>
              <w:top w:val="nil"/>
              <w:left w:val="nil"/>
              <w:bottom w:val="nil"/>
              <w:right w:val="nil"/>
            </w:tcBorders>
            <w:shd w:val="clear" w:color="auto" w:fill="auto"/>
            <w:noWrap/>
            <w:vAlign w:val="center"/>
            <w:hideMark/>
          </w:tcPr>
          <w:p w14:paraId="65C76F2B" w14:textId="77777777" w:rsidR="00000000" w:rsidRDefault="00000000">
            <w:pPr>
              <w:spacing w:before="0" w:beforeAutospacing="0" w:after="0" w:afterAutospacing="0"/>
              <w:textAlignment w:val="auto"/>
              <w:rPr>
                <w:rFonts w:hint="eastAsia"/>
                <w:b/>
                <w:bCs/>
              </w:rPr>
            </w:pPr>
          </w:p>
        </w:tc>
        <w:tc>
          <w:tcPr>
            <w:tcW w:w="18784" w:type="dxa"/>
            <w:gridSpan w:val="17"/>
            <w:tcBorders>
              <w:top w:val="nil"/>
              <w:left w:val="nil"/>
              <w:bottom w:val="nil"/>
              <w:right w:val="nil"/>
            </w:tcBorders>
            <w:shd w:val="clear" w:color="auto" w:fill="auto"/>
            <w:vAlign w:val="center"/>
            <w:hideMark/>
          </w:tcPr>
          <w:p w14:paraId="2F00B40A" w14:textId="77777777" w:rsidR="00000000" w:rsidRDefault="00000000">
            <w:pPr>
              <w:spacing w:before="0" w:beforeAutospacing="0" w:after="0" w:afterAutospacing="0"/>
              <w:jc w:val="both"/>
              <w:textAlignment w:val="auto"/>
            </w:pPr>
            <w:r>
              <w:rPr>
                <w:rFonts w:hint="eastAsia"/>
              </w:rPr>
              <w:t>また、清算の時期が不当に遅れてはいけません。</w:t>
            </w:r>
          </w:p>
        </w:tc>
      </w:tr>
      <w:tr w:rsidR="00000000" w14:paraId="1618BE4E" w14:textId="77777777" w:rsidTr="00F45054">
        <w:trPr>
          <w:trHeight w:val="270"/>
        </w:trPr>
        <w:tc>
          <w:tcPr>
            <w:tcW w:w="19880" w:type="dxa"/>
            <w:gridSpan w:val="18"/>
            <w:tcBorders>
              <w:top w:val="nil"/>
              <w:left w:val="nil"/>
              <w:bottom w:val="nil"/>
              <w:right w:val="nil"/>
            </w:tcBorders>
            <w:shd w:val="clear" w:color="auto" w:fill="auto"/>
            <w:vAlign w:val="center"/>
            <w:hideMark/>
          </w:tcPr>
          <w:p w14:paraId="498F3608" w14:textId="7445CA2B" w:rsidR="00000000" w:rsidRDefault="000D2B30">
            <w:pPr>
              <w:spacing w:before="0" w:beforeAutospacing="0" w:after="0" w:afterAutospacing="0"/>
              <w:textAlignment w:val="auto"/>
              <w:rPr>
                <w:rFonts w:hint="eastAsia"/>
                <w:b/>
                <w:bCs/>
              </w:rPr>
            </w:pPr>
            <w:r>
              <w:rPr>
                <w:b/>
                <w:bCs/>
              </w:rPr>
              <w:t>(</w:t>
            </w:r>
            <w:r w:rsidR="00000000">
              <w:rPr>
                <w:rFonts w:hint="eastAsia"/>
                <w:b/>
                <w:bCs/>
              </w:rPr>
              <w:t>4</w:t>
            </w:r>
            <w:r>
              <w:rPr>
                <w:b/>
                <w:bCs/>
              </w:rPr>
              <w:t>)</w:t>
            </w:r>
            <w:r w:rsidR="00000000">
              <w:rPr>
                <w:rFonts w:hint="eastAsia"/>
                <w:b/>
                <w:bCs/>
              </w:rPr>
              <w:t>領収書については、青年会議所の領収書は発行できません。</w:t>
            </w:r>
          </w:p>
        </w:tc>
      </w:tr>
      <w:tr w:rsidR="00000000" w14:paraId="16488E41" w14:textId="77777777" w:rsidTr="00F45054">
        <w:trPr>
          <w:trHeight w:val="270"/>
        </w:trPr>
        <w:tc>
          <w:tcPr>
            <w:tcW w:w="0" w:type="auto"/>
            <w:tcBorders>
              <w:top w:val="nil"/>
              <w:left w:val="nil"/>
              <w:bottom w:val="nil"/>
              <w:right w:val="nil"/>
            </w:tcBorders>
            <w:shd w:val="clear" w:color="auto" w:fill="auto"/>
            <w:noWrap/>
            <w:vAlign w:val="center"/>
            <w:hideMark/>
          </w:tcPr>
          <w:p w14:paraId="4E49714E" w14:textId="77777777" w:rsidR="00000000" w:rsidRDefault="00000000">
            <w:pPr>
              <w:spacing w:before="0" w:beforeAutospacing="0" w:after="0" w:afterAutospacing="0"/>
              <w:textAlignment w:val="auto"/>
              <w:rPr>
                <w:rFonts w:hint="eastAsia"/>
                <w:b/>
                <w:bCs/>
              </w:rPr>
            </w:pPr>
          </w:p>
        </w:tc>
        <w:tc>
          <w:tcPr>
            <w:tcW w:w="18784" w:type="dxa"/>
            <w:gridSpan w:val="17"/>
            <w:tcBorders>
              <w:top w:val="nil"/>
              <w:left w:val="nil"/>
              <w:bottom w:val="nil"/>
              <w:right w:val="nil"/>
            </w:tcBorders>
            <w:shd w:val="clear" w:color="auto" w:fill="auto"/>
            <w:vAlign w:val="center"/>
            <w:hideMark/>
          </w:tcPr>
          <w:p w14:paraId="728C954D" w14:textId="77777777" w:rsidR="00000000" w:rsidRDefault="00000000">
            <w:pPr>
              <w:spacing w:before="0" w:beforeAutospacing="0" w:after="0" w:afterAutospacing="0"/>
              <w:jc w:val="both"/>
              <w:textAlignment w:val="auto"/>
            </w:pPr>
            <w:r>
              <w:rPr>
                <w:rFonts w:hint="eastAsia"/>
              </w:rPr>
              <w:t>支払業者から、参加者あての領収書をもらい、参加者に渡します。</w:t>
            </w:r>
          </w:p>
        </w:tc>
      </w:tr>
      <w:tr w:rsidR="00000000" w14:paraId="32A0371A" w14:textId="77777777" w:rsidTr="00F45054">
        <w:trPr>
          <w:trHeight w:val="270"/>
        </w:trPr>
        <w:tc>
          <w:tcPr>
            <w:tcW w:w="0" w:type="auto"/>
            <w:tcBorders>
              <w:top w:val="nil"/>
              <w:left w:val="nil"/>
              <w:bottom w:val="nil"/>
              <w:right w:val="nil"/>
            </w:tcBorders>
            <w:shd w:val="clear" w:color="auto" w:fill="auto"/>
            <w:noWrap/>
            <w:vAlign w:val="center"/>
            <w:hideMark/>
          </w:tcPr>
          <w:p w14:paraId="78862103"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4CAD6248" w14:textId="77777777" w:rsidR="00000000" w:rsidRDefault="00000000">
            <w:pPr>
              <w:spacing w:before="0" w:beforeAutospacing="0" w:after="0" w:afterAutospacing="0"/>
              <w:jc w:val="both"/>
              <w:textAlignment w:val="auto"/>
            </w:pPr>
            <w:r>
              <w:rPr>
                <w:rFonts w:hint="eastAsia"/>
              </w:rPr>
              <w:t>この際、残金があれば均等に分け、参加者に返金します。</w:t>
            </w:r>
          </w:p>
        </w:tc>
      </w:tr>
      <w:tr w:rsidR="00000000" w14:paraId="617DD6ED" w14:textId="77777777" w:rsidTr="00F45054">
        <w:trPr>
          <w:trHeight w:val="270"/>
        </w:trPr>
        <w:tc>
          <w:tcPr>
            <w:tcW w:w="0" w:type="auto"/>
            <w:tcBorders>
              <w:top w:val="nil"/>
              <w:left w:val="nil"/>
              <w:bottom w:val="nil"/>
              <w:right w:val="nil"/>
            </w:tcBorders>
            <w:shd w:val="clear" w:color="auto" w:fill="auto"/>
            <w:noWrap/>
            <w:vAlign w:val="center"/>
            <w:hideMark/>
          </w:tcPr>
          <w:p w14:paraId="476EBD35"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7E5D6F25" w14:textId="4810BC6D" w:rsidR="00000000" w:rsidRDefault="000D2B30">
            <w:pPr>
              <w:spacing w:before="0" w:beforeAutospacing="0" w:after="0" w:afterAutospacing="0"/>
              <w:jc w:val="both"/>
              <w:textAlignment w:val="auto"/>
            </w:pPr>
            <w:r>
              <w:t>(</w:t>
            </w:r>
            <w:r w:rsidR="00000000">
              <w:rPr>
                <w:rFonts w:hint="eastAsia"/>
              </w:rPr>
              <w:t>業者に支払った額</w:t>
            </w:r>
            <w:r>
              <w:t>)</w:t>
            </w:r>
            <w:r w:rsidR="00000000">
              <w:rPr>
                <w:rFonts w:hint="eastAsia"/>
              </w:rPr>
              <w:t>＝</w:t>
            </w:r>
            <w:r>
              <w:t>(</w:t>
            </w:r>
            <w:r w:rsidR="00000000">
              <w:rPr>
                <w:rFonts w:hint="eastAsia"/>
              </w:rPr>
              <w:t>各参加者の領収書の合計額</w:t>
            </w:r>
            <w:r>
              <w:t>)</w:t>
            </w:r>
            <w:r w:rsidR="00000000">
              <w:rPr>
                <w:rFonts w:hint="eastAsia"/>
              </w:rPr>
              <w:t>となります。</w:t>
            </w:r>
          </w:p>
        </w:tc>
      </w:tr>
      <w:tr w:rsidR="00000000" w14:paraId="46CE92B0" w14:textId="77777777" w:rsidTr="00F45054">
        <w:trPr>
          <w:trHeight w:val="270"/>
        </w:trPr>
        <w:tc>
          <w:tcPr>
            <w:tcW w:w="19880" w:type="dxa"/>
            <w:gridSpan w:val="18"/>
            <w:tcBorders>
              <w:top w:val="nil"/>
              <w:left w:val="nil"/>
              <w:bottom w:val="nil"/>
              <w:right w:val="nil"/>
            </w:tcBorders>
            <w:shd w:val="clear" w:color="auto" w:fill="auto"/>
            <w:vAlign w:val="center"/>
            <w:hideMark/>
          </w:tcPr>
          <w:p w14:paraId="33AB1EEF" w14:textId="4A6BD116" w:rsidR="00000000" w:rsidRDefault="000D2B30">
            <w:pPr>
              <w:spacing w:before="0" w:beforeAutospacing="0" w:after="0" w:afterAutospacing="0"/>
              <w:textAlignment w:val="auto"/>
              <w:rPr>
                <w:rFonts w:hint="eastAsia"/>
                <w:b/>
                <w:bCs/>
              </w:rPr>
            </w:pPr>
            <w:r>
              <w:rPr>
                <w:b/>
                <w:bCs/>
              </w:rPr>
              <w:t>(</w:t>
            </w:r>
            <w:r w:rsidR="00000000">
              <w:rPr>
                <w:rFonts w:hint="eastAsia"/>
                <w:b/>
                <w:bCs/>
              </w:rPr>
              <w:t>5</w:t>
            </w:r>
            <w:r>
              <w:rPr>
                <w:b/>
                <w:bCs/>
              </w:rPr>
              <w:t>)</w:t>
            </w:r>
            <w:r w:rsidR="00000000">
              <w:rPr>
                <w:rFonts w:hint="eastAsia"/>
                <w:b/>
                <w:bCs/>
              </w:rPr>
              <w:t>預かり金といえども、審議の対象になります。</w:t>
            </w:r>
          </w:p>
        </w:tc>
      </w:tr>
      <w:tr w:rsidR="00000000" w14:paraId="26655466" w14:textId="77777777" w:rsidTr="00F45054">
        <w:trPr>
          <w:trHeight w:val="270"/>
        </w:trPr>
        <w:tc>
          <w:tcPr>
            <w:tcW w:w="0" w:type="auto"/>
            <w:tcBorders>
              <w:top w:val="nil"/>
              <w:left w:val="nil"/>
              <w:bottom w:val="nil"/>
              <w:right w:val="nil"/>
            </w:tcBorders>
            <w:shd w:val="clear" w:color="auto" w:fill="auto"/>
            <w:noWrap/>
            <w:vAlign w:val="center"/>
            <w:hideMark/>
          </w:tcPr>
          <w:p w14:paraId="7DDE37EF" w14:textId="77777777" w:rsidR="00000000" w:rsidRDefault="00000000">
            <w:pPr>
              <w:spacing w:before="0" w:beforeAutospacing="0" w:after="0" w:afterAutospacing="0"/>
              <w:textAlignment w:val="auto"/>
              <w:rPr>
                <w:rFonts w:hint="eastAsia"/>
                <w:b/>
                <w:bCs/>
              </w:rPr>
            </w:pPr>
          </w:p>
        </w:tc>
        <w:tc>
          <w:tcPr>
            <w:tcW w:w="18784" w:type="dxa"/>
            <w:gridSpan w:val="17"/>
            <w:tcBorders>
              <w:top w:val="nil"/>
              <w:left w:val="nil"/>
              <w:bottom w:val="nil"/>
              <w:right w:val="nil"/>
            </w:tcBorders>
            <w:shd w:val="clear" w:color="auto" w:fill="auto"/>
            <w:vAlign w:val="center"/>
            <w:hideMark/>
          </w:tcPr>
          <w:p w14:paraId="5114CF66" w14:textId="77777777" w:rsidR="00000000" w:rsidRDefault="00000000">
            <w:pPr>
              <w:spacing w:before="0" w:beforeAutospacing="0" w:after="0" w:afterAutospacing="0"/>
              <w:jc w:val="both"/>
              <w:textAlignment w:val="auto"/>
            </w:pPr>
            <w:r>
              <w:rPr>
                <w:rFonts w:hint="eastAsia"/>
              </w:rPr>
              <w:t>預かり金の収入・支出が予算とかけ離れた場合、前述のルールに従って予算の修正を行わなければなりません。</w:t>
            </w:r>
          </w:p>
        </w:tc>
      </w:tr>
      <w:tr w:rsidR="00000000" w14:paraId="3D29C8DD" w14:textId="77777777" w:rsidTr="00F45054">
        <w:trPr>
          <w:trHeight w:val="285"/>
        </w:trPr>
        <w:tc>
          <w:tcPr>
            <w:tcW w:w="19880" w:type="dxa"/>
            <w:gridSpan w:val="18"/>
            <w:tcBorders>
              <w:top w:val="nil"/>
              <w:left w:val="nil"/>
              <w:bottom w:val="nil"/>
              <w:right w:val="nil"/>
            </w:tcBorders>
            <w:shd w:val="clear" w:color="auto" w:fill="auto"/>
            <w:vAlign w:val="center"/>
            <w:hideMark/>
          </w:tcPr>
          <w:p w14:paraId="18638674" w14:textId="27BB1406" w:rsidR="00000000" w:rsidRDefault="000D2B30">
            <w:pPr>
              <w:spacing w:before="0" w:beforeAutospacing="0" w:after="0" w:afterAutospacing="0"/>
              <w:jc w:val="both"/>
              <w:textAlignment w:val="auto"/>
              <w:rPr>
                <w:rFonts w:hint="eastAsia"/>
                <w:b/>
                <w:bCs/>
                <w:sz w:val="24"/>
                <w:szCs w:val="24"/>
              </w:rPr>
            </w:pPr>
            <w:r>
              <w:rPr>
                <w:b/>
                <w:bCs/>
                <w:sz w:val="24"/>
                <w:szCs w:val="24"/>
              </w:rPr>
              <w:t>8</w:t>
            </w:r>
            <w:r w:rsidR="00000000">
              <w:rPr>
                <w:rFonts w:hint="eastAsia"/>
                <w:b/>
                <w:bCs/>
                <w:sz w:val="24"/>
                <w:szCs w:val="24"/>
              </w:rPr>
              <w:t>．懇親会について</w:t>
            </w:r>
          </w:p>
        </w:tc>
      </w:tr>
      <w:tr w:rsidR="00000000" w14:paraId="32E96BE1" w14:textId="77777777" w:rsidTr="00F45054">
        <w:trPr>
          <w:trHeight w:val="270"/>
        </w:trPr>
        <w:tc>
          <w:tcPr>
            <w:tcW w:w="0" w:type="auto"/>
            <w:tcBorders>
              <w:top w:val="nil"/>
              <w:left w:val="nil"/>
              <w:bottom w:val="nil"/>
              <w:right w:val="nil"/>
            </w:tcBorders>
            <w:shd w:val="clear" w:color="auto" w:fill="auto"/>
            <w:noWrap/>
            <w:vAlign w:val="center"/>
            <w:hideMark/>
          </w:tcPr>
          <w:p w14:paraId="070B8D05" w14:textId="77777777" w:rsidR="00000000" w:rsidRDefault="00000000">
            <w:pPr>
              <w:spacing w:before="0" w:beforeAutospacing="0" w:after="0" w:afterAutospacing="0"/>
              <w:jc w:val="both"/>
              <w:textAlignment w:val="auto"/>
              <w:rPr>
                <w:rFonts w:hint="eastAsia"/>
                <w:b/>
                <w:bCs/>
                <w:sz w:val="24"/>
                <w:szCs w:val="24"/>
              </w:rPr>
            </w:pPr>
          </w:p>
        </w:tc>
        <w:tc>
          <w:tcPr>
            <w:tcW w:w="18784" w:type="dxa"/>
            <w:gridSpan w:val="17"/>
            <w:tcBorders>
              <w:top w:val="nil"/>
              <w:left w:val="nil"/>
              <w:bottom w:val="nil"/>
              <w:right w:val="nil"/>
            </w:tcBorders>
            <w:shd w:val="clear" w:color="auto" w:fill="auto"/>
            <w:vAlign w:val="center"/>
            <w:hideMark/>
          </w:tcPr>
          <w:p w14:paraId="612DBE46" w14:textId="77777777" w:rsidR="00000000" w:rsidRDefault="00000000">
            <w:pPr>
              <w:spacing w:before="0" w:beforeAutospacing="0" w:after="0" w:afterAutospacing="0"/>
              <w:jc w:val="both"/>
              <w:textAlignment w:val="auto"/>
            </w:pPr>
            <w:r>
              <w:rPr>
                <w:rFonts w:hint="eastAsia"/>
              </w:rPr>
              <w:t>懇親会を事業とすることは、公益的性格の法人である青年会議所の事業としては適切ではありません。</w:t>
            </w:r>
          </w:p>
        </w:tc>
      </w:tr>
      <w:tr w:rsidR="00000000" w14:paraId="449A0D7D" w14:textId="77777777" w:rsidTr="00F45054">
        <w:trPr>
          <w:trHeight w:val="270"/>
        </w:trPr>
        <w:tc>
          <w:tcPr>
            <w:tcW w:w="0" w:type="auto"/>
            <w:tcBorders>
              <w:top w:val="nil"/>
              <w:left w:val="nil"/>
              <w:bottom w:val="nil"/>
              <w:right w:val="nil"/>
            </w:tcBorders>
            <w:shd w:val="clear" w:color="auto" w:fill="auto"/>
            <w:noWrap/>
            <w:vAlign w:val="center"/>
            <w:hideMark/>
          </w:tcPr>
          <w:p w14:paraId="3FDC7885"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080861BC" w14:textId="77777777" w:rsidR="00000000" w:rsidRDefault="00000000">
            <w:pPr>
              <w:spacing w:before="0" w:beforeAutospacing="0" w:after="0" w:afterAutospacing="0"/>
              <w:jc w:val="both"/>
              <w:textAlignment w:val="auto"/>
            </w:pPr>
            <w:r>
              <w:rPr>
                <w:rFonts w:hint="eastAsia"/>
              </w:rPr>
              <w:t>懇親会は青年会議所としてではなく事業外の受益者負担として処理してください。</w:t>
            </w:r>
          </w:p>
        </w:tc>
      </w:tr>
      <w:tr w:rsidR="00000000" w14:paraId="720C921A" w14:textId="77777777" w:rsidTr="00F45054">
        <w:trPr>
          <w:trHeight w:val="270"/>
        </w:trPr>
        <w:tc>
          <w:tcPr>
            <w:tcW w:w="0" w:type="auto"/>
            <w:tcBorders>
              <w:top w:val="nil"/>
              <w:left w:val="nil"/>
              <w:bottom w:val="nil"/>
              <w:right w:val="nil"/>
            </w:tcBorders>
            <w:shd w:val="clear" w:color="auto" w:fill="auto"/>
            <w:noWrap/>
            <w:vAlign w:val="center"/>
            <w:hideMark/>
          </w:tcPr>
          <w:p w14:paraId="650443FB"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6FB0F0A3" w14:textId="77777777" w:rsidR="00000000" w:rsidRDefault="00000000">
            <w:pPr>
              <w:spacing w:before="0" w:beforeAutospacing="0" w:after="0" w:afterAutospacing="0"/>
              <w:jc w:val="both"/>
              <w:textAlignment w:val="auto"/>
            </w:pPr>
            <w:r>
              <w:rPr>
                <w:rFonts w:hint="eastAsia"/>
              </w:rPr>
              <w:t>ただし、懇親会的性格の事業であっても家族例会等などはこの限りではありません。その場合でも、会議の部分と懇親会の部分は区別して整理するのが望ましいとされています。</w:t>
            </w:r>
          </w:p>
        </w:tc>
      </w:tr>
      <w:tr w:rsidR="00000000" w14:paraId="3C9877F2" w14:textId="77777777" w:rsidTr="00F45054">
        <w:trPr>
          <w:trHeight w:val="270"/>
        </w:trPr>
        <w:tc>
          <w:tcPr>
            <w:tcW w:w="0" w:type="auto"/>
            <w:tcBorders>
              <w:top w:val="nil"/>
              <w:left w:val="nil"/>
              <w:bottom w:val="nil"/>
              <w:right w:val="nil"/>
            </w:tcBorders>
            <w:shd w:val="clear" w:color="auto" w:fill="auto"/>
            <w:noWrap/>
            <w:vAlign w:val="center"/>
            <w:hideMark/>
          </w:tcPr>
          <w:p w14:paraId="674DD712" w14:textId="77777777" w:rsidR="00000000" w:rsidRDefault="00000000">
            <w:pPr>
              <w:spacing w:before="0" w:beforeAutospacing="0" w:after="0" w:afterAutospacing="0"/>
              <w:jc w:val="both"/>
              <w:textAlignment w:val="auto"/>
              <w:rPr>
                <w:rFonts w:hint="eastAsia"/>
              </w:rPr>
            </w:pPr>
          </w:p>
        </w:tc>
        <w:tc>
          <w:tcPr>
            <w:tcW w:w="18784" w:type="dxa"/>
            <w:gridSpan w:val="17"/>
            <w:tcBorders>
              <w:top w:val="nil"/>
              <w:left w:val="nil"/>
              <w:bottom w:val="nil"/>
              <w:right w:val="nil"/>
            </w:tcBorders>
            <w:shd w:val="clear" w:color="auto" w:fill="auto"/>
            <w:vAlign w:val="center"/>
            <w:hideMark/>
          </w:tcPr>
          <w:p w14:paraId="3040AF79"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r w:rsidR="00000000" w14:paraId="525E8CBE" w14:textId="77777777" w:rsidTr="00F45054">
        <w:tc>
          <w:tcPr>
            <w:tcW w:w="1096" w:type="dxa"/>
            <w:tcBorders>
              <w:top w:val="nil"/>
              <w:left w:val="nil"/>
              <w:bottom w:val="nil"/>
              <w:right w:val="nil"/>
            </w:tcBorders>
            <w:shd w:val="clear" w:color="auto" w:fill="auto"/>
            <w:noWrap/>
            <w:vAlign w:val="center"/>
            <w:hideMark/>
          </w:tcPr>
          <w:p w14:paraId="403E413A" w14:textId="77777777" w:rsidR="00000000" w:rsidRDefault="00000000">
            <w:pPr>
              <w:spacing w:before="0" w:beforeAutospacing="0" w:after="0" w:afterAutospacing="0"/>
              <w:jc w:val="both"/>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2F591E6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248" w:type="dxa"/>
            <w:tcBorders>
              <w:top w:val="nil"/>
              <w:left w:val="nil"/>
              <w:bottom w:val="nil"/>
              <w:right w:val="nil"/>
            </w:tcBorders>
            <w:shd w:val="clear" w:color="auto" w:fill="auto"/>
            <w:noWrap/>
            <w:vAlign w:val="center"/>
            <w:hideMark/>
          </w:tcPr>
          <w:p w14:paraId="08EFD7BF"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74345FB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1848416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2701CB2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0ADAB27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02FD5447"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4B96E17D"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76554D01"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417812FA"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367CE526"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706FC4F5"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0AE3E94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6478655C"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79D57933"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0D978042"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c>
          <w:tcPr>
            <w:tcW w:w="1096" w:type="dxa"/>
            <w:tcBorders>
              <w:top w:val="nil"/>
              <w:left w:val="nil"/>
              <w:bottom w:val="nil"/>
              <w:right w:val="nil"/>
            </w:tcBorders>
            <w:shd w:val="clear" w:color="auto" w:fill="auto"/>
            <w:noWrap/>
            <w:vAlign w:val="center"/>
            <w:hideMark/>
          </w:tcPr>
          <w:p w14:paraId="082018A8" w14:textId="77777777" w:rsidR="00000000" w:rsidRDefault="00000000">
            <w:pPr>
              <w:spacing w:before="0" w:beforeAutospacing="0" w:after="0" w:afterAutospacing="0"/>
              <w:textAlignment w:val="auto"/>
              <w:rPr>
                <w:rFonts w:ascii="Times New Roman" w:eastAsia="Times New Roman" w:hAnsi="Times New Roman" w:cs="Times New Roman"/>
                <w:color w:val="auto"/>
                <w:sz w:val="20"/>
                <w:szCs w:val="20"/>
              </w:rPr>
            </w:pPr>
          </w:p>
        </w:tc>
      </w:tr>
    </w:tbl>
    <w:p w14:paraId="104A3935" w14:textId="77777777" w:rsidR="00E400EE" w:rsidRDefault="00E400EE">
      <w:pPr>
        <w:spacing w:before="0" w:beforeAutospacing="0" w:after="0" w:afterAutospacing="0"/>
        <w:textAlignment w:val="auto"/>
        <w:rPr>
          <w:color w:val="auto"/>
          <w:sz w:val="24"/>
          <w:szCs w:val="24"/>
        </w:rPr>
      </w:pPr>
    </w:p>
    <w:sectPr w:rsidR="00E400EE">
      <w:pgSz w:w="11906" w:h="16838"/>
      <w:pgMar w:top="1985" w:right="1701" w:bottom="1701" w:left="1701"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bordersDoNotSurroundHeader/>
  <w:bordersDoNotSurroundFooter/>
  <w:defaultTabStop w:val="840"/>
  <w:noPunctuationKerning/>
  <w:characterSpacingControl w:val="doNotCompress"/>
  <w:compat>
    <w:doNotSnapToGridInCell/>
    <w:doNotWrapTextWithPunct/>
    <w:doNotUseEastAsianBreakRules/>
    <w:growAutofit/>
    <w:useFELayou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0D2B30"/>
    <w:rsid w:val="000704F6"/>
    <w:rsid w:val="000D2B30"/>
    <w:rsid w:val="00632AB9"/>
    <w:rsid w:val="006D0EF8"/>
    <w:rsid w:val="007D5749"/>
    <w:rsid w:val="00E400EE"/>
    <w:rsid w:val="00F45054"/>
    <w:rsid w:val="00FD38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62C4815"/>
  <w15:chartTrackingRefBased/>
  <w15:docId w15:val="{4354309F-341B-4154-87A6-C0B5AFD9F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before="100" w:beforeAutospacing="1" w:after="100" w:afterAutospacing="1"/>
      <w:textAlignment w:val="center"/>
    </w:pPr>
    <w:rPr>
      <w:rFonts w:ascii="ＭＳ Ｐゴシック" w:eastAsia="ＭＳ Ｐゴシック" w:hAnsi="ＭＳ Ｐゴシック" w:cs="ＭＳ Ｐ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rFonts w:ascii="ＭＳ Ｐゴシック" w:eastAsia="ＭＳ Ｐゴシック" w:hAnsi="ＭＳ Ｐゴシック" w:hint="eastAsia"/>
      <w:b w:val="0"/>
      <w:bCs w:val="0"/>
      <w:i w:val="0"/>
      <w:iCs w:val="0"/>
      <w:color w:val="0563C1"/>
      <w:sz w:val="22"/>
      <w:szCs w:val="22"/>
      <w:u w:val="single"/>
    </w:rPr>
  </w:style>
  <w:style w:type="character" w:styleId="a4">
    <w:name w:val="FollowedHyperlink"/>
    <w:basedOn w:val="a0"/>
    <w:uiPriority w:val="99"/>
    <w:semiHidden/>
    <w:unhideWhenUsed/>
    <w:rPr>
      <w:rFonts w:ascii="ＭＳ Ｐゴシック" w:eastAsia="ＭＳ Ｐゴシック" w:hAnsi="ＭＳ Ｐゴシック" w:hint="eastAsia"/>
      <w:b w:val="0"/>
      <w:bCs w:val="0"/>
      <w:i w:val="0"/>
      <w:iCs w:val="0"/>
      <w:color w:val="954F72"/>
      <w:sz w:val="22"/>
      <w:szCs w:val="22"/>
      <w:u w:val="single"/>
    </w:rPr>
  </w:style>
  <w:style w:type="paragraph" w:customStyle="1" w:styleId="msonormal0">
    <w:name w:val="msonormal"/>
    <w:basedOn w:val="a"/>
  </w:style>
  <w:style w:type="paragraph" w:customStyle="1" w:styleId="1">
    <w:name w:val="ハイパーリンク1"/>
    <w:basedOn w:val="a"/>
    <w:rPr>
      <w:color w:val="0563C1"/>
      <w:u w:val="single"/>
    </w:rPr>
  </w:style>
  <w:style w:type="paragraph" w:customStyle="1" w:styleId="font0">
    <w:name w:val="font0"/>
    <w:basedOn w:val="a"/>
    <w:pPr>
      <w:textAlignment w:val="auto"/>
    </w:pPr>
  </w:style>
  <w:style w:type="paragraph" w:customStyle="1" w:styleId="font7">
    <w:name w:val="font7"/>
    <w:basedOn w:val="a"/>
    <w:pPr>
      <w:textAlignment w:val="auto"/>
    </w:pPr>
  </w:style>
  <w:style w:type="paragraph" w:customStyle="1" w:styleId="font14">
    <w:name w:val="font14"/>
    <w:basedOn w:val="a"/>
    <w:pPr>
      <w:textAlignment w:val="auto"/>
    </w:pPr>
    <w:rPr>
      <w:rFonts w:ascii="Times New Roman" w:hAnsi="Times New Roman" w:cs="Times New Roman"/>
      <w:sz w:val="14"/>
      <w:szCs w:val="14"/>
    </w:rPr>
  </w:style>
  <w:style w:type="table" w:customStyle="1" w:styleId="2">
    <w:name w:val="ハイパーリンク2"/>
    <w:basedOn w:val="a1"/>
    <w:pPr>
      <w:spacing w:before="100" w:beforeAutospacing="1" w:after="100" w:afterAutospacing="1"/>
    </w:pPr>
    <w:rPr>
      <w:rFonts w:ascii="ＭＳ Ｐゴシック" w:eastAsia="ＭＳ Ｐゴシック" w:hAnsi="ＭＳ Ｐゴシック"/>
      <w:color w:val="0563C1"/>
      <w:sz w:val="22"/>
      <w:szCs w:val="22"/>
      <w:u w:val="single"/>
    </w:rPr>
    <w:tblPr>
      <w:tblInd w:w="0" w:type="nil"/>
      <w:tblCellMar>
        <w:left w:w="0" w:type="dxa"/>
        <w:right w:w="0" w:type="dxa"/>
      </w:tblCellMar>
    </w:tblPr>
  </w:style>
  <w:style w:type="table" w:customStyle="1" w:styleId="10">
    <w:name w:val="標準1"/>
    <w:basedOn w:val="a1"/>
    <w:pPr>
      <w:spacing w:before="100" w:beforeAutospacing="1" w:after="100" w:afterAutospacing="1"/>
    </w:pPr>
    <w:rPr>
      <w:rFonts w:ascii="ＭＳ Ｐゴシック" w:eastAsia="ＭＳ Ｐゴシック" w:hAnsi="ＭＳ Ｐゴシック"/>
      <w:color w:val="000000"/>
      <w:sz w:val="22"/>
      <w:szCs w:val="22"/>
    </w:rPr>
    <w:tblPr>
      <w:tblInd w:w="0" w:type="nil"/>
      <w:tblCellMar>
        <w:left w:w="0" w:type="dxa"/>
        <w:right w:w="0" w:type="dxa"/>
      </w:tblCellMar>
    </w:tblPr>
    <w:tcPr>
      <w:noWrap/>
      <w:vAlign w:val="center"/>
    </w:tcPr>
  </w:style>
  <w:style w:type="paragraph" w:customStyle="1" w:styleId="3">
    <w:name w:val="ハイパーリンク3"/>
    <w:basedOn w:val="a"/>
    <w:pPr>
      <w:textAlignment w:val="auto"/>
    </w:pPr>
    <w:rPr>
      <w:color w:val="0563C1"/>
      <w:u w:val="single"/>
    </w:rPr>
  </w:style>
  <w:style w:type="paragraph" w:customStyle="1" w:styleId="style0">
    <w:name w:val="style0"/>
    <w:basedOn w:val="a"/>
    <w:pPr>
      <w:textAlignment w:val="auto"/>
    </w:pPr>
    <w:rPr>
      <w:color w:val="auto"/>
      <w:sz w:val="24"/>
      <w:szCs w:val="24"/>
    </w:rPr>
  </w:style>
  <w:style w:type="paragraph" w:customStyle="1" w:styleId="xl80">
    <w:name w:val="xl80"/>
    <w:basedOn w:val="style0"/>
    <w:rPr>
      <w:color w:val="000000"/>
    </w:rPr>
  </w:style>
  <w:style w:type="paragraph" w:customStyle="1" w:styleId="xl79">
    <w:name w:val="xl79"/>
    <w:basedOn w:val="style0"/>
    <w:rPr>
      <w:b/>
      <w:bCs/>
      <w:color w:val="000000"/>
    </w:rPr>
  </w:style>
  <w:style w:type="paragraph" w:customStyle="1" w:styleId="xl78">
    <w:name w:val="xl78"/>
    <w:basedOn w:val="style0"/>
    <w:pPr>
      <w:jc w:val="both"/>
    </w:pPr>
    <w:rPr>
      <w:b/>
      <w:bCs/>
      <w:color w:val="000000"/>
      <w:sz w:val="28"/>
      <w:szCs w:val="28"/>
    </w:rPr>
  </w:style>
  <w:style w:type="paragraph" w:customStyle="1" w:styleId="xl77">
    <w:name w:val="xl77"/>
    <w:basedOn w:val="style0"/>
    <w:pPr>
      <w:jc w:val="right"/>
    </w:pPr>
    <w:rPr>
      <w:color w:val="000000"/>
    </w:rPr>
  </w:style>
  <w:style w:type="paragraph" w:customStyle="1" w:styleId="xl76">
    <w:name w:val="xl76"/>
    <w:basedOn w:val="style0"/>
    <w:pPr>
      <w:jc w:val="right"/>
    </w:pPr>
    <w:rPr>
      <w:color w:val="000000"/>
    </w:rPr>
  </w:style>
  <w:style w:type="paragraph" w:customStyle="1" w:styleId="xl75">
    <w:name w:val="xl75"/>
    <w:basedOn w:val="style0"/>
    <w:rPr>
      <w:color w:val="FFFFFF"/>
    </w:rPr>
  </w:style>
  <w:style w:type="paragraph" w:customStyle="1" w:styleId="xl74">
    <w:name w:val="xl74"/>
    <w:basedOn w:val="style0"/>
    <w:rPr>
      <w:b/>
      <w:bCs/>
      <w:color w:val="000000"/>
    </w:rPr>
  </w:style>
  <w:style w:type="paragraph" w:customStyle="1" w:styleId="xl73">
    <w:name w:val="xl73"/>
    <w:basedOn w:val="style0"/>
    <w:rPr>
      <w:color w:val="000000"/>
    </w:rPr>
  </w:style>
  <w:style w:type="paragraph" w:customStyle="1" w:styleId="xl72">
    <w:name w:val="xl72"/>
    <w:basedOn w:val="style0"/>
    <w:pPr>
      <w:jc w:val="both"/>
    </w:pPr>
    <w:rPr>
      <w:b/>
      <w:bCs/>
      <w:color w:val="000000"/>
    </w:rPr>
  </w:style>
  <w:style w:type="paragraph" w:customStyle="1" w:styleId="xl71">
    <w:name w:val="xl71"/>
    <w:basedOn w:val="style0"/>
    <w:pPr>
      <w:jc w:val="both"/>
    </w:pPr>
    <w:rPr>
      <w:rFonts w:ascii="メイリオ" w:eastAsia="メイリオ" w:hAnsi="メイリオ"/>
      <w:color w:val="000000"/>
      <w:sz w:val="20"/>
      <w:szCs w:val="20"/>
    </w:rPr>
  </w:style>
  <w:style w:type="paragraph" w:customStyle="1" w:styleId="xl70">
    <w:name w:val="xl70"/>
    <w:basedOn w:val="style0"/>
    <w:pPr>
      <w:jc w:val="both"/>
    </w:pPr>
    <w:rPr>
      <w:b/>
      <w:bCs/>
      <w:color w:val="000000"/>
    </w:rPr>
  </w:style>
  <w:style w:type="paragraph" w:customStyle="1" w:styleId="xl69">
    <w:name w:val="xl69"/>
    <w:basedOn w:val="style0"/>
    <w:pPr>
      <w:jc w:val="both"/>
    </w:pPr>
    <w:rPr>
      <w:color w:val="000000"/>
    </w:rPr>
  </w:style>
  <w:style w:type="paragraph" w:customStyle="1" w:styleId="xl68">
    <w:name w:val="xl68"/>
    <w:basedOn w:val="style0"/>
    <w:pPr>
      <w:jc w:val="both"/>
    </w:pPr>
    <w:rPr>
      <w:b/>
      <w:bCs/>
      <w:color w:val="000000"/>
    </w:rPr>
  </w:style>
  <w:style w:type="paragraph" w:customStyle="1" w:styleId="xl67">
    <w:name w:val="xl67"/>
    <w:basedOn w:val="style0"/>
    <w:pPr>
      <w:jc w:val="both"/>
    </w:pPr>
    <w:rPr>
      <w:color w:val="000000"/>
    </w:rPr>
  </w:style>
  <w:style w:type="paragraph" w:customStyle="1" w:styleId="xl66">
    <w:name w:val="xl66"/>
    <w:basedOn w:val="style0"/>
    <w:rPr>
      <w:color w:val="000000"/>
    </w:rPr>
  </w:style>
  <w:style w:type="paragraph" w:customStyle="1" w:styleId="xl65">
    <w:name w:val="xl65"/>
    <w:basedOn w:val="style0"/>
    <w:pPr>
      <w:jc w:val="both"/>
    </w:pPr>
    <w:rPr>
      <w:b/>
      <w:bCs/>
      <w:color w:val="000000"/>
      <w:sz w:val="20"/>
      <w:szCs w:val="20"/>
    </w:rPr>
  </w:style>
  <w:style w:type="paragraph" w:customStyle="1" w:styleId="style62">
    <w:name w:val="style62"/>
    <w:basedOn w:val="a"/>
    <w:pPr>
      <w:textAlignment w:val="auto"/>
    </w:pPr>
    <w:rPr>
      <w:color w:val="auto"/>
      <w:sz w:val="24"/>
      <w:szCs w:val="24"/>
    </w:rPr>
  </w:style>
  <w:style w:type="paragraph" w:customStyle="1" w:styleId="xl81">
    <w:name w:val="xl81"/>
    <w:basedOn w:val="style62"/>
    <w:rPr>
      <w:color w:val="0563C1"/>
      <w:u w:val="single"/>
    </w:rPr>
  </w:style>
  <w:style w:type="paragraph" w:styleId="a5">
    <w:name w:val="List Paragraph"/>
    <w:basedOn w:val="a"/>
    <w:uiPriority w:val="34"/>
    <w:qFormat/>
    <w:rsid w:val="000704F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file:///C:\Users\y3219\OneDrive\&#12487;&#12473;&#12463;&#12488;&#12483;&#12503;\2023&#24180;&#24230;\20220916%202023&#24180;&#24230;%20&#35696;&#26696;&#19978;&#31243;&#12475;&#12511;&#12490;&#12540;\2023&#24180;&#24230;%20&#35696;&#26696;&#19978;&#31243;&#12475;&#12511;&#12490;&#12540;\&#36001;&#21209;&#36939;&#21942;&#26041;&#37341;2023\&#35211;&#31309;&#20316;&#25104;&#12481;&#12455;&#12483;&#12463;&#12471;&#12540;&#12488;.pdf" TargetMode="Externa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1101</Words>
  <Characters>6277</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2022-09-15T13:45:00Z</dcterms:created>
</cp:coreProperties>
</file>