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6ECD1" w14:textId="47A33D9C" w:rsidR="00FC021A" w:rsidRPr="00FC021A" w:rsidRDefault="00FC021A" w:rsidP="00FC021A">
      <w:pPr>
        <w:jc w:val="center"/>
        <w:rPr>
          <w:sz w:val="24"/>
          <w:szCs w:val="32"/>
        </w:rPr>
      </w:pPr>
      <w:r w:rsidRPr="00FC021A">
        <w:rPr>
          <w:rFonts w:hint="eastAsia"/>
          <w:sz w:val="24"/>
          <w:szCs w:val="32"/>
        </w:rPr>
        <w:t>具体的手法の検証</w:t>
      </w:r>
    </w:p>
    <w:p w14:paraId="44A6A5CE" w14:textId="238BDA3C" w:rsidR="00FC021A" w:rsidRPr="00213BA2" w:rsidRDefault="00FC021A" w:rsidP="00FC021A">
      <w:pPr>
        <w:rPr>
          <w:sz w:val="20"/>
          <w:szCs w:val="22"/>
        </w:rPr>
      </w:pPr>
    </w:p>
    <w:p w14:paraId="4833AC39" w14:textId="045D4F45"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趣旨説明</w:t>
      </w:r>
    </w:p>
    <w:p w14:paraId="65619939" w14:textId="77777777" w:rsidR="00063895" w:rsidRDefault="00FC021A" w:rsidP="00FC021A">
      <w:pPr>
        <w:rPr>
          <w:rFonts w:cs="ＭＳ Ｐゴシック"/>
          <w:sz w:val="20"/>
          <w:szCs w:val="20"/>
        </w:rPr>
      </w:pPr>
      <w:r>
        <w:rPr>
          <w:rFonts w:cs="ＭＳ Ｐゴシック" w:hint="eastAsia"/>
          <w:sz w:val="20"/>
          <w:szCs w:val="20"/>
        </w:rPr>
        <w:t>（目的）</w:t>
      </w:r>
    </w:p>
    <w:p w14:paraId="49168EFD" w14:textId="0942DE94" w:rsidR="00FC021A" w:rsidRDefault="00C659B8" w:rsidP="00FC021A">
      <w:pPr>
        <w:rPr>
          <w:rFonts w:cs="ＭＳ Ｐゴシック"/>
          <w:sz w:val="20"/>
          <w:szCs w:val="20"/>
        </w:rPr>
      </w:pPr>
      <w:r w:rsidRPr="00C659B8">
        <w:rPr>
          <w:rFonts w:cs="ＭＳ Ｐゴシック"/>
          <w:sz w:val="20"/>
          <w:szCs w:val="20"/>
        </w:rPr>
        <w:t>本例会では、まちに住まう私たちが日頃どのように情報と関わっているのかを見つめ直し、効果的な情報発信について学びます。能動的に情報を発信することが、まちの活性化につながるという気づきを得ていただくことを目的としています。</w:t>
      </w:r>
    </w:p>
    <w:p w14:paraId="7BCA99F3" w14:textId="77777777" w:rsidR="00FC021A" w:rsidRDefault="00FC021A" w:rsidP="00FC021A">
      <w:pPr>
        <w:rPr>
          <w:rFonts w:cs="ＭＳ Ｐゴシック"/>
          <w:sz w:val="20"/>
          <w:szCs w:val="20"/>
        </w:rPr>
      </w:pPr>
    </w:p>
    <w:p w14:paraId="7914D15C" w14:textId="5F66126A" w:rsidR="00D37138" w:rsidRDefault="00FC021A" w:rsidP="00FC021A">
      <w:pPr>
        <w:rPr>
          <w:rFonts w:cs="ＭＳ Ｐゴシック"/>
          <w:sz w:val="20"/>
          <w:szCs w:val="20"/>
        </w:rPr>
      </w:pPr>
      <w:r w:rsidRPr="00D37138">
        <w:rPr>
          <w:rFonts w:cs="ＭＳ Ｐゴシック" w:hint="eastAsia"/>
          <w:sz w:val="20"/>
          <w:szCs w:val="20"/>
        </w:rPr>
        <w:t>（検証）</w:t>
      </w:r>
    </w:p>
    <w:p w14:paraId="6DDBD8CA" w14:textId="5798F3E8" w:rsidR="00063895" w:rsidRPr="00063895" w:rsidRDefault="00063895" w:rsidP="00063895">
      <w:pPr>
        <w:rPr>
          <w:rFonts w:cs="ＭＳ Ｐゴシック"/>
          <w:sz w:val="20"/>
          <w:szCs w:val="20"/>
        </w:rPr>
      </w:pPr>
      <w:r w:rsidRPr="00063895">
        <w:rPr>
          <w:rFonts w:cs="ＭＳ Ｐゴシック" w:hint="eastAsia"/>
          <w:sz w:val="20"/>
          <w:szCs w:val="20"/>
        </w:rPr>
        <w:t>本例会では、このまちのたくさんの魅力を伝え、情報発信のノウハウ</w:t>
      </w:r>
      <w:r>
        <w:rPr>
          <w:rFonts w:cs="ＭＳ Ｐゴシック" w:hint="eastAsia"/>
          <w:sz w:val="20"/>
          <w:szCs w:val="20"/>
        </w:rPr>
        <w:t>について</w:t>
      </w:r>
      <w:r w:rsidRPr="00063895">
        <w:rPr>
          <w:rFonts w:cs="ＭＳ Ｐゴシック" w:hint="eastAsia"/>
          <w:sz w:val="20"/>
          <w:szCs w:val="20"/>
        </w:rPr>
        <w:t>学んでいただけました。観光では工場夜景、伝統文化では諏訪太鼓、名古屋までのアクセスの良さ、新たな四日市土産、このような、まちの魅力を知ってもらい、共有するためにはチラシの配布や広告、テレビ、ラジオ、ホームページ、ブログ、SNSなど様々な情報発信が必要であると伝えられました。このような情報発信をしているのと、まちの魅力を知る機会や共有する機会が増え、情報収集・発信を主とする現代ではSNSによる情報発信が非常に効果的であることを伝え</w:t>
      </w:r>
      <w:r w:rsidR="00D96522">
        <w:rPr>
          <w:rFonts w:cs="ＭＳ Ｐゴシック" w:hint="eastAsia"/>
          <w:sz w:val="20"/>
          <w:szCs w:val="20"/>
        </w:rPr>
        <w:t>ることができ</w:t>
      </w:r>
      <w:r w:rsidRPr="00063895">
        <w:rPr>
          <w:rFonts w:cs="ＭＳ Ｐゴシック" w:hint="eastAsia"/>
          <w:sz w:val="20"/>
          <w:szCs w:val="20"/>
        </w:rPr>
        <w:t>た。</w:t>
      </w:r>
    </w:p>
    <w:p w14:paraId="305D0042" w14:textId="77777777" w:rsidR="00434DE5" w:rsidRPr="00063895" w:rsidRDefault="00434DE5" w:rsidP="00FC021A">
      <w:pPr>
        <w:rPr>
          <w:rFonts w:cs="ＭＳ Ｐゴシック"/>
          <w:sz w:val="20"/>
          <w:szCs w:val="20"/>
        </w:rPr>
      </w:pPr>
    </w:p>
    <w:p w14:paraId="22144A20" w14:textId="1B24DF24"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委員会発表</w:t>
      </w:r>
    </w:p>
    <w:p w14:paraId="1405A82A" w14:textId="77777777" w:rsidR="00BD24F4" w:rsidRDefault="00FC021A" w:rsidP="00CF3FCE">
      <w:pPr>
        <w:rPr>
          <w:rFonts w:cs="ＭＳ Ｐゴシック"/>
          <w:sz w:val="20"/>
          <w:szCs w:val="20"/>
        </w:rPr>
      </w:pPr>
      <w:r>
        <w:rPr>
          <w:rFonts w:cs="ＭＳ Ｐゴシック" w:hint="eastAsia"/>
          <w:sz w:val="20"/>
          <w:szCs w:val="20"/>
        </w:rPr>
        <w:t>（目的）</w:t>
      </w:r>
    </w:p>
    <w:p w14:paraId="40733853" w14:textId="16F6C58E" w:rsidR="00CF3FCE" w:rsidRPr="00CF3FCE" w:rsidRDefault="00063895" w:rsidP="00CF3FCE">
      <w:pPr>
        <w:rPr>
          <w:rFonts w:cs="ＭＳ Ｐゴシック"/>
          <w:sz w:val="20"/>
          <w:szCs w:val="20"/>
        </w:rPr>
      </w:pPr>
      <w:r>
        <w:rPr>
          <w:rFonts w:cs="ＭＳ Ｐゴシック" w:hint="eastAsia"/>
          <w:sz w:val="20"/>
          <w:szCs w:val="20"/>
        </w:rPr>
        <w:t>現在の</w:t>
      </w:r>
      <w:r w:rsidR="00CF3FCE" w:rsidRPr="00CF3FCE">
        <w:rPr>
          <w:rFonts w:cs="ＭＳ Ｐゴシック"/>
          <w:sz w:val="20"/>
          <w:szCs w:val="20"/>
        </w:rPr>
        <w:t>地域の魅力発信における課題と成功事例の紹介</w:t>
      </w:r>
      <w:r>
        <w:rPr>
          <w:rFonts w:cs="ＭＳ Ｐゴシック" w:hint="eastAsia"/>
          <w:sz w:val="20"/>
          <w:szCs w:val="20"/>
        </w:rPr>
        <w:t>をし、</w:t>
      </w:r>
      <w:r w:rsidR="00CF3FCE" w:rsidRPr="00CF3FCE">
        <w:rPr>
          <w:rFonts w:cs="ＭＳ Ｐゴシック"/>
          <w:sz w:val="20"/>
          <w:szCs w:val="20"/>
        </w:rPr>
        <w:t>情報源や発信</w:t>
      </w:r>
      <w:r>
        <w:rPr>
          <w:rFonts w:cs="ＭＳ Ｐゴシック" w:hint="eastAsia"/>
          <w:sz w:val="20"/>
          <w:szCs w:val="20"/>
        </w:rPr>
        <w:t>者が</w:t>
      </w:r>
      <w:r w:rsidR="00CF3FCE" w:rsidRPr="00CF3FCE">
        <w:rPr>
          <w:rFonts w:cs="ＭＳ Ｐゴシック"/>
          <w:sz w:val="20"/>
          <w:szCs w:val="20"/>
        </w:rPr>
        <w:t>SNSなど現代的な発信手段の効果と課題</w:t>
      </w:r>
      <w:r>
        <w:rPr>
          <w:rFonts w:cs="ＭＳ Ｐゴシック" w:hint="eastAsia"/>
          <w:sz w:val="20"/>
          <w:szCs w:val="20"/>
        </w:rPr>
        <w:t>を伝えることを目的としています。</w:t>
      </w:r>
    </w:p>
    <w:p w14:paraId="79FF4B77" w14:textId="77777777" w:rsidR="00FC021A" w:rsidRPr="00063895" w:rsidRDefault="00FC021A" w:rsidP="00FC021A">
      <w:pPr>
        <w:rPr>
          <w:rFonts w:cs="ＭＳ Ｐゴシック"/>
          <w:sz w:val="20"/>
          <w:szCs w:val="20"/>
        </w:rPr>
      </w:pPr>
    </w:p>
    <w:p w14:paraId="7FAC726E" w14:textId="77777777" w:rsidR="00BD24F4" w:rsidRDefault="00FC021A" w:rsidP="00067EAC">
      <w:pPr>
        <w:rPr>
          <w:rFonts w:cs="ＭＳ Ｐゴシック"/>
          <w:sz w:val="20"/>
          <w:szCs w:val="20"/>
        </w:rPr>
      </w:pPr>
      <w:r w:rsidRPr="0036091C">
        <w:rPr>
          <w:rFonts w:cs="ＭＳ Ｐゴシック" w:hint="eastAsia"/>
          <w:sz w:val="20"/>
          <w:szCs w:val="20"/>
        </w:rPr>
        <w:t>（検証）</w:t>
      </w:r>
    </w:p>
    <w:p w14:paraId="118FC3EA" w14:textId="7C5BDA4E" w:rsidR="005C3F1E" w:rsidRPr="003A3C7E" w:rsidRDefault="003A3C7E" w:rsidP="00067EAC">
      <w:pPr>
        <w:rPr>
          <w:rFonts w:cs="ＭＳ Ｐゴシック"/>
          <w:sz w:val="20"/>
          <w:szCs w:val="20"/>
        </w:rPr>
      </w:pPr>
      <w:r w:rsidRPr="003A3C7E">
        <w:rPr>
          <w:rFonts w:cs="ＭＳ Ｐゴシック" w:hint="eastAsia"/>
          <w:sz w:val="20"/>
          <w:szCs w:val="20"/>
        </w:rPr>
        <w:t>少子高齢化や都市部への人口流出による人口の減少や、それに伴う労働力不足、税収の減少といっ</w:t>
      </w:r>
      <w:r>
        <w:rPr>
          <w:rFonts w:cs="ＭＳ Ｐゴシック" w:hint="eastAsia"/>
          <w:sz w:val="20"/>
          <w:szCs w:val="20"/>
        </w:rPr>
        <w:t>た</w:t>
      </w:r>
      <w:r w:rsidRPr="003A3C7E">
        <w:rPr>
          <w:rFonts w:cs="ＭＳ Ｐゴシック" w:hint="eastAsia"/>
          <w:sz w:val="20"/>
          <w:szCs w:val="20"/>
        </w:rPr>
        <w:t>課題</w:t>
      </w:r>
      <w:r>
        <w:rPr>
          <w:rFonts w:cs="ＭＳ Ｐゴシック" w:hint="eastAsia"/>
          <w:sz w:val="20"/>
          <w:szCs w:val="20"/>
        </w:rPr>
        <w:t>を伝え、</w:t>
      </w:r>
      <w:r w:rsidRPr="003A3C7E">
        <w:rPr>
          <w:rFonts w:cs="ＭＳ Ｐゴシック" w:hint="eastAsia"/>
          <w:sz w:val="20"/>
          <w:szCs w:val="20"/>
        </w:rPr>
        <w:t>この課題を解決する手段として写真主体のSNS</w:t>
      </w:r>
      <w:r w:rsidR="00915269">
        <w:rPr>
          <w:rFonts w:cs="ＭＳ Ｐゴシック" w:hint="eastAsia"/>
          <w:sz w:val="20"/>
          <w:szCs w:val="20"/>
        </w:rPr>
        <w:t>が</w:t>
      </w:r>
      <w:r w:rsidRPr="003A3C7E">
        <w:rPr>
          <w:rFonts w:cs="ＭＳ Ｐゴシック" w:hint="eastAsia"/>
          <w:sz w:val="20"/>
          <w:szCs w:val="20"/>
        </w:rPr>
        <w:t>あ</w:t>
      </w:r>
      <w:r>
        <w:rPr>
          <w:rFonts w:cs="ＭＳ Ｐゴシック" w:hint="eastAsia"/>
          <w:sz w:val="20"/>
          <w:szCs w:val="20"/>
        </w:rPr>
        <w:t>り</w:t>
      </w:r>
      <w:r w:rsidR="00915269">
        <w:rPr>
          <w:rFonts w:cs="ＭＳ Ｐゴシック" w:hint="eastAsia"/>
          <w:sz w:val="20"/>
          <w:szCs w:val="20"/>
        </w:rPr>
        <w:t>、</w:t>
      </w:r>
      <w:r w:rsidRPr="003A3C7E">
        <w:rPr>
          <w:rFonts w:cs="ＭＳ Ｐゴシック" w:hint="eastAsia"/>
          <w:sz w:val="20"/>
          <w:szCs w:val="20"/>
        </w:rPr>
        <w:t>文章で伝えるよりもまちの空気感や臨場感がより伝わりやすい</w:t>
      </w:r>
      <w:r w:rsidR="00154EC4" w:rsidRPr="00154EC4">
        <w:rPr>
          <w:rFonts w:cs="ＭＳ Ｐゴシック" w:hint="eastAsia"/>
          <w:color w:val="EE0000"/>
          <w:sz w:val="20"/>
          <w:szCs w:val="20"/>
        </w:rPr>
        <w:t>Instagram</w:t>
      </w:r>
      <w:r>
        <w:rPr>
          <w:rFonts w:cs="ＭＳ Ｐゴシック" w:hint="eastAsia"/>
          <w:sz w:val="20"/>
          <w:szCs w:val="20"/>
        </w:rPr>
        <w:t>に</w:t>
      </w:r>
      <w:r w:rsidRPr="003A3C7E">
        <w:rPr>
          <w:rFonts w:cs="ＭＳ Ｐゴシック" w:hint="eastAsia"/>
          <w:sz w:val="20"/>
          <w:szCs w:val="20"/>
        </w:rPr>
        <w:t>よる情報発信</w:t>
      </w:r>
      <w:r w:rsidR="00915269">
        <w:rPr>
          <w:rFonts w:cs="ＭＳ Ｐゴシック" w:hint="eastAsia"/>
          <w:sz w:val="20"/>
          <w:szCs w:val="20"/>
        </w:rPr>
        <w:t>の成功事例を伝える</w:t>
      </w:r>
      <w:r w:rsidR="00884447">
        <w:rPr>
          <w:rFonts w:cs="ＭＳ Ｐゴシック" w:hint="eastAsia"/>
          <w:sz w:val="20"/>
          <w:szCs w:val="20"/>
        </w:rPr>
        <w:t>ことができた。</w:t>
      </w:r>
    </w:p>
    <w:p w14:paraId="5970FADA" w14:textId="77777777" w:rsidR="00067EAC" w:rsidRDefault="00067EAC" w:rsidP="00067EAC">
      <w:pPr>
        <w:rPr>
          <w:rFonts w:cs="ＭＳ Ｐゴシック"/>
          <w:sz w:val="20"/>
          <w:szCs w:val="20"/>
        </w:rPr>
      </w:pPr>
    </w:p>
    <w:p w14:paraId="0837904A" w14:textId="150EF177" w:rsidR="00067EAC" w:rsidRPr="00067EAC" w:rsidRDefault="00067EAC" w:rsidP="00067EAC">
      <w:pPr>
        <w:rPr>
          <w:rFonts w:cs="ＭＳ Ｐゴシック"/>
          <w:b/>
          <w:bCs/>
          <w:sz w:val="20"/>
          <w:szCs w:val="20"/>
        </w:rPr>
      </w:pPr>
      <w:r w:rsidRPr="00067EAC">
        <w:rPr>
          <w:rFonts w:cs="ＭＳ Ｐゴシック"/>
          <w:b/>
          <w:bCs/>
          <w:sz w:val="20"/>
          <w:szCs w:val="20"/>
        </w:rPr>
        <w:t xml:space="preserve">■ </w:t>
      </w:r>
      <w:r w:rsidR="00884447" w:rsidRPr="00154EC4">
        <w:rPr>
          <w:rFonts w:cs="ＭＳ Ｐゴシック" w:hint="eastAsia"/>
          <w:color w:val="EE0000"/>
          <w:sz w:val="20"/>
          <w:szCs w:val="20"/>
        </w:rPr>
        <w:t>講師</w:t>
      </w:r>
      <w:r w:rsidRPr="00154EC4">
        <w:rPr>
          <w:rFonts w:cs="ＭＳ Ｐゴシック"/>
          <w:color w:val="EE0000"/>
          <w:sz w:val="20"/>
          <w:szCs w:val="20"/>
        </w:rPr>
        <w:t>講演</w:t>
      </w:r>
    </w:p>
    <w:p w14:paraId="24DCCAB4" w14:textId="3E061C0E" w:rsidR="00BD24F4" w:rsidRPr="00D96522" w:rsidRDefault="00D96522" w:rsidP="00BD24F4">
      <w:pPr>
        <w:rPr>
          <w:rFonts w:cs="ＭＳ Ｐゴシック"/>
          <w:sz w:val="20"/>
          <w:szCs w:val="20"/>
        </w:rPr>
      </w:pPr>
      <w:r>
        <w:rPr>
          <w:rFonts w:cs="ＭＳ Ｐゴシック" w:hint="eastAsia"/>
          <w:sz w:val="20"/>
          <w:szCs w:val="20"/>
        </w:rPr>
        <w:t>（</w:t>
      </w:r>
      <w:r w:rsidR="00BD24F4" w:rsidRPr="00D96522">
        <w:rPr>
          <w:rFonts w:cs="ＭＳ Ｐゴシック" w:hint="eastAsia"/>
          <w:sz w:val="20"/>
          <w:szCs w:val="20"/>
        </w:rPr>
        <w:t>目的</w:t>
      </w:r>
      <w:r>
        <w:rPr>
          <w:rFonts w:cs="ＭＳ Ｐゴシック" w:hint="eastAsia"/>
          <w:sz w:val="20"/>
          <w:szCs w:val="20"/>
        </w:rPr>
        <w:t>）</w:t>
      </w:r>
    </w:p>
    <w:p w14:paraId="07E557C6" w14:textId="668C5B8F" w:rsidR="00067EAC" w:rsidRPr="00643216" w:rsidRDefault="00D96522" w:rsidP="00BD24F4">
      <w:pPr>
        <w:rPr>
          <w:rFonts w:cs="ＭＳ Ｐゴシック"/>
          <w:sz w:val="20"/>
          <w:szCs w:val="20"/>
        </w:rPr>
      </w:pPr>
      <w:r>
        <w:rPr>
          <w:rFonts w:cs="ＭＳ Ｐゴシック" w:hint="eastAsia"/>
          <w:sz w:val="20"/>
          <w:szCs w:val="20"/>
        </w:rPr>
        <w:t>まち</w:t>
      </w:r>
      <w:r w:rsidR="00067EAC" w:rsidRPr="00067EAC">
        <w:rPr>
          <w:rFonts w:cs="ＭＳ Ｐゴシック"/>
          <w:sz w:val="20"/>
          <w:szCs w:val="20"/>
        </w:rPr>
        <w:t>の既存・新しい魅力の紹介</w:t>
      </w:r>
      <w:r w:rsidR="00884447">
        <w:rPr>
          <w:rFonts w:cs="ＭＳ Ｐゴシック" w:hint="eastAsia"/>
          <w:sz w:val="20"/>
          <w:szCs w:val="20"/>
        </w:rPr>
        <w:t>と</w:t>
      </w:r>
      <w:r w:rsidR="00067EAC" w:rsidRPr="00067EAC">
        <w:rPr>
          <w:rFonts w:cs="ＭＳ Ｐゴシック"/>
          <w:sz w:val="20"/>
          <w:szCs w:val="20"/>
        </w:rPr>
        <w:t>行政による魅力発信の取り組み</w:t>
      </w:r>
      <w:r w:rsidR="00884447">
        <w:rPr>
          <w:rFonts w:cs="ＭＳ Ｐゴシック" w:hint="eastAsia"/>
          <w:sz w:val="20"/>
          <w:szCs w:val="20"/>
        </w:rPr>
        <w:t>の</w:t>
      </w:r>
      <w:r w:rsidR="00067EAC" w:rsidRPr="00067EAC">
        <w:rPr>
          <w:rFonts w:cs="ＭＳ Ｐゴシック"/>
          <w:sz w:val="20"/>
          <w:szCs w:val="20"/>
        </w:rPr>
        <w:t>成功事例と今後の課題</w:t>
      </w:r>
      <w:r w:rsidR="00884447">
        <w:rPr>
          <w:rFonts w:cs="ＭＳ Ｐゴシック" w:hint="eastAsia"/>
          <w:sz w:val="20"/>
          <w:szCs w:val="20"/>
        </w:rPr>
        <w:t>を</w:t>
      </w:r>
      <w:r w:rsidR="00643216" w:rsidRPr="00643216">
        <w:rPr>
          <w:rFonts w:cs="ＭＳ Ｐゴシック"/>
          <w:sz w:val="20"/>
          <w:szCs w:val="20"/>
        </w:rPr>
        <w:t>自身の経験から</w:t>
      </w:r>
      <w:r w:rsidR="00BD24F4">
        <w:rPr>
          <w:rFonts w:cs="ＭＳ Ｐゴシック" w:hint="eastAsia"/>
          <w:sz w:val="20"/>
          <w:szCs w:val="20"/>
        </w:rPr>
        <w:t>伝えていただき、</w:t>
      </w:r>
      <w:r w:rsidR="00643216" w:rsidRPr="00643216">
        <w:rPr>
          <w:rFonts w:cs="ＭＳ Ｐゴシック"/>
          <w:sz w:val="20"/>
          <w:szCs w:val="20"/>
        </w:rPr>
        <w:t>SNSの面白さ</w:t>
      </w:r>
      <w:r>
        <w:rPr>
          <w:rFonts w:cs="ＭＳ Ｐゴシック" w:hint="eastAsia"/>
          <w:sz w:val="20"/>
          <w:szCs w:val="20"/>
        </w:rPr>
        <w:t>や</w:t>
      </w:r>
      <w:r w:rsidR="00643216" w:rsidRPr="00643216">
        <w:rPr>
          <w:rFonts w:cs="ＭＳ Ｐゴシック"/>
          <w:sz w:val="20"/>
          <w:szCs w:val="20"/>
        </w:rPr>
        <w:t>可能性</w:t>
      </w:r>
      <w:r w:rsidR="00643216">
        <w:rPr>
          <w:rFonts w:cs="ＭＳ Ｐゴシック" w:hint="eastAsia"/>
          <w:sz w:val="20"/>
          <w:szCs w:val="20"/>
        </w:rPr>
        <w:t>を</w:t>
      </w:r>
      <w:r w:rsidR="00643216" w:rsidRPr="00643216">
        <w:rPr>
          <w:rFonts w:cs="ＭＳ Ｐゴシック"/>
          <w:sz w:val="20"/>
          <w:szCs w:val="20"/>
        </w:rPr>
        <w:t>SNS発信のノウハウと心構</w:t>
      </w:r>
      <w:r w:rsidR="00643216">
        <w:rPr>
          <w:rFonts w:cs="ＭＳ Ｐゴシック" w:hint="eastAsia"/>
          <w:sz w:val="20"/>
          <w:szCs w:val="20"/>
        </w:rPr>
        <w:t>えとして</w:t>
      </w:r>
      <w:r w:rsidR="00884447" w:rsidRPr="00643216">
        <w:rPr>
          <w:rFonts w:cs="ＭＳ Ｐゴシック" w:hint="eastAsia"/>
          <w:sz w:val="20"/>
          <w:szCs w:val="20"/>
        </w:rPr>
        <w:t>伝え</w:t>
      </w:r>
      <w:r>
        <w:rPr>
          <w:rFonts w:cs="ＭＳ Ｐゴシック" w:hint="eastAsia"/>
          <w:sz w:val="20"/>
          <w:szCs w:val="20"/>
        </w:rPr>
        <w:t>ることを目的としています</w:t>
      </w:r>
      <w:r w:rsidR="00884447" w:rsidRPr="00643216">
        <w:rPr>
          <w:rFonts w:cs="ＭＳ Ｐゴシック" w:hint="eastAsia"/>
          <w:sz w:val="20"/>
          <w:szCs w:val="20"/>
        </w:rPr>
        <w:t>。</w:t>
      </w:r>
    </w:p>
    <w:p w14:paraId="7DB3553C" w14:textId="2F9C3700" w:rsidR="001F4934" w:rsidRPr="00BD24F4" w:rsidRDefault="001F4934" w:rsidP="00BD24F4">
      <w:pPr>
        <w:rPr>
          <w:rFonts w:cs="ＭＳ Ｐゴシック"/>
          <w:b/>
          <w:bCs/>
          <w:sz w:val="20"/>
          <w:szCs w:val="20"/>
        </w:rPr>
      </w:pPr>
    </w:p>
    <w:p w14:paraId="05C71A55" w14:textId="78FE4C6E" w:rsidR="00FC021A" w:rsidRDefault="00D96522" w:rsidP="00FC021A">
      <w:pPr>
        <w:rPr>
          <w:rFonts w:cs="ＭＳ Ｐゴシック"/>
          <w:sz w:val="20"/>
          <w:szCs w:val="20"/>
        </w:rPr>
      </w:pPr>
      <w:r>
        <w:rPr>
          <w:rFonts w:cs="ＭＳ Ｐゴシック" w:hint="eastAsia"/>
          <w:sz w:val="20"/>
          <w:szCs w:val="20"/>
        </w:rPr>
        <w:t>（</w:t>
      </w:r>
      <w:r w:rsidR="00BD24F4">
        <w:rPr>
          <w:rFonts w:cs="ＭＳ Ｐゴシック" w:hint="eastAsia"/>
          <w:sz w:val="20"/>
          <w:szCs w:val="20"/>
        </w:rPr>
        <w:t>検証</w:t>
      </w:r>
      <w:r>
        <w:rPr>
          <w:rFonts w:cs="ＭＳ Ｐゴシック" w:hint="eastAsia"/>
          <w:sz w:val="20"/>
          <w:szCs w:val="20"/>
        </w:rPr>
        <w:t>）</w:t>
      </w:r>
    </w:p>
    <w:p w14:paraId="07ABD5B4" w14:textId="604AAD4F" w:rsidR="00F1569F" w:rsidRPr="00F1569F" w:rsidRDefault="00F1569F" w:rsidP="00F1569F">
      <w:pPr>
        <w:rPr>
          <w:rFonts w:cs="ＭＳ Ｐゴシック"/>
          <w:sz w:val="20"/>
          <w:szCs w:val="20"/>
        </w:rPr>
      </w:pPr>
      <w:r>
        <w:rPr>
          <w:rFonts w:cs="ＭＳ Ｐゴシック" w:hint="eastAsia"/>
          <w:sz w:val="20"/>
          <w:szCs w:val="20"/>
        </w:rPr>
        <w:lastRenderedPageBreak/>
        <w:t>講師の方の講演を通じ、</w:t>
      </w:r>
      <w:r w:rsidRPr="00F1569F">
        <w:rPr>
          <w:rFonts w:cs="ＭＳ Ｐゴシック" w:hint="eastAsia"/>
          <w:sz w:val="20"/>
          <w:szCs w:val="20"/>
        </w:rPr>
        <w:t>投稿による効果、工夫など今までと違った視点から発信の仕方を知り、魅力発信のツールを学び、共感を得る事が大切や写真のサイズなどにも適性があることを知り</w:t>
      </w:r>
      <w:r>
        <w:rPr>
          <w:rFonts w:cs="ＭＳ Ｐゴシック" w:hint="eastAsia"/>
          <w:sz w:val="20"/>
          <w:szCs w:val="20"/>
        </w:rPr>
        <w:t>、</w:t>
      </w:r>
      <w:r w:rsidRPr="00F1569F">
        <w:rPr>
          <w:rFonts w:cs="ＭＳ Ｐゴシック" w:hint="eastAsia"/>
          <w:sz w:val="20"/>
          <w:szCs w:val="20"/>
        </w:rPr>
        <w:t>印象的で興味を引く投稿の仕方を学ぶことができ</w:t>
      </w:r>
      <w:r>
        <w:rPr>
          <w:rFonts w:cs="ＭＳ Ｐゴシック" w:hint="eastAsia"/>
          <w:sz w:val="20"/>
          <w:szCs w:val="20"/>
        </w:rPr>
        <w:t>る機会を提供することができた。</w:t>
      </w:r>
    </w:p>
    <w:p w14:paraId="44D78D86" w14:textId="77777777" w:rsidR="00D96522" w:rsidRDefault="00D96522" w:rsidP="00FC021A">
      <w:pPr>
        <w:rPr>
          <w:rFonts w:cs="ＭＳ Ｐゴシック"/>
          <w:sz w:val="20"/>
          <w:szCs w:val="20"/>
        </w:rPr>
      </w:pPr>
    </w:p>
    <w:p w14:paraId="7E58C4D9" w14:textId="77777777" w:rsidR="00BD24F4" w:rsidRPr="001F4934" w:rsidRDefault="00BD24F4" w:rsidP="00FC021A">
      <w:pPr>
        <w:rPr>
          <w:rFonts w:cs="ＭＳ Ｐゴシック"/>
          <w:sz w:val="20"/>
          <w:szCs w:val="20"/>
        </w:rPr>
      </w:pPr>
    </w:p>
    <w:p w14:paraId="41DC76C7" w14:textId="7A982DC5"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グループワーク</w:t>
      </w:r>
    </w:p>
    <w:p w14:paraId="1736FB8A" w14:textId="65641873" w:rsidR="00FC021A" w:rsidRDefault="00FC021A" w:rsidP="00FC021A">
      <w:pPr>
        <w:rPr>
          <w:rFonts w:cs="ＭＳ Ｐゴシック"/>
          <w:sz w:val="20"/>
          <w:szCs w:val="20"/>
        </w:rPr>
      </w:pPr>
      <w:r>
        <w:rPr>
          <w:rFonts w:cs="ＭＳ Ｐゴシック" w:hint="eastAsia"/>
          <w:sz w:val="20"/>
          <w:szCs w:val="20"/>
        </w:rPr>
        <w:t>（目的）</w:t>
      </w:r>
    </w:p>
    <w:p w14:paraId="4282B4BA" w14:textId="77777777" w:rsidR="00537577" w:rsidRPr="00537577" w:rsidRDefault="00537577" w:rsidP="00537577">
      <w:pPr>
        <w:rPr>
          <w:rFonts w:cs="ＭＳ Ｐゴシック"/>
          <w:sz w:val="20"/>
          <w:szCs w:val="20"/>
        </w:rPr>
      </w:pPr>
      <w:r w:rsidRPr="00537577">
        <w:rPr>
          <w:rFonts w:cs="ＭＳ Ｐゴシック" w:hint="eastAsia"/>
          <w:sz w:val="20"/>
          <w:szCs w:val="20"/>
        </w:rPr>
        <w:t>講師の方の講演を聞いていただき、情報発信のノウハウを学び、一人ひとりが積極的に情報発信を行えるようになっていただきました。</w:t>
      </w:r>
    </w:p>
    <w:p w14:paraId="2B5C0882" w14:textId="6247339E" w:rsidR="00537577" w:rsidRPr="00537577" w:rsidRDefault="00537577" w:rsidP="00537577">
      <w:pPr>
        <w:rPr>
          <w:rFonts w:cs="ＭＳ Ｐゴシック"/>
          <w:sz w:val="20"/>
          <w:szCs w:val="20"/>
        </w:rPr>
      </w:pPr>
      <w:r w:rsidRPr="00537577">
        <w:rPr>
          <w:rFonts w:cs="ＭＳ Ｐゴシック" w:hint="eastAsia"/>
          <w:sz w:val="20"/>
          <w:szCs w:val="20"/>
        </w:rPr>
        <w:t>投稿による効果、工夫など今までと違った視点から発信の仕方を知り、魅力発信のツールを学び、共感を得る事が大切や写真のサイズなどにも適性があることを知りそれらのノウハウをもとにグループワークで実践</w:t>
      </w:r>
      <w:r>
        <w:rPr>
          <w:rFonts w:cs="ＭＳ Ｐゴシック" w:hint="eastAsia"/>
          <w:sz w:val="20"/>
          <w:szCs w:val="20"/>
        </w:rPr>
        <w:t>していただくことを目的としています。</w:t>
      </w:r>
    </w:p>
    <w:p w14:paraId="15C5196E" w14:textId="1F49F06C" w:rsidR="00FC021A" w:rsidRDefault="00FC021A" w:rsidP="00FC021A">
      <w:pPr>
        <w:rPr>
          <w:rFonts w:cs="ＭＳ Ｐゴシック"/>
          <w:sz w:val="20"/>
          <w:szCs w:val="20"/>
        </w:rPr>
      </w:pPr>
    </w:p>
    <w:p w14:paraId="6EA19E2A" w14:textId="527C6E24" w:rsidR="00FC021A" w:rsidRPr="00FC021A" w:rsidRDefault="00FC021A" w:rsidP="00FC021A">
      <w:pPr>
        <w:rPr>
          <w:rFonts w:cs="Times New Roman"/>
          <w:sz w:val="20"/>
          <w:szCs w:val="20"/>
        </w:rPr>
      </w:pPr>
      <w:r w:rsidRPr="0030614B">
        <w:rPr>
          <w:rFonts w:cs="Times New Roman" w:hint="eastAsia"/>
          <w:sz w:val="20"/>
          <w:szCs w:val="20"/>
        </w:rPr>
        <w:t>（検証）</w:t>
      </w:r>
    </w:p>
    <w:p w14:paraId="5616D0CE" w14:textId="4C7AE091" w:rsidR="00537577" w:rsidRPr="00537577" w:rsidRDefault="00537577" w:rsidP="00537577">
      <w:pPr>
        <w:rPr>
          <w:rFonts w:cs="ＭＳ Ｐゴシック"/>
          <w:sz w:val="20"/>
          <w:szCs w:val="20"/>
        </w:rPr>
      </w:pPr>
      <w:r>
        <w:rPr>
          <w:rFonts w:cs="ＭＳ Ｐゴシック" w:hint="eastAsia"/>
          <w:sz w:val="20"/>
          <w:szCs w:val="20"/>
        </w:rPr>
        <w:t>グループワークを通じ実際に投稿をし、講師の方に講評をいただく</w:t>
      </w:r>
      <w:r w:rsidRPr="00537577">
        <w:rPr>
          <w:rFonts w:cs="ＭＳ Ｐゴシック" w:hint="eastAsia"/>
          <w:sz w:val="20"/>
          <w:szCs w:val="20"/>
        </w:rPr>
        <w:t>ことで印象的で興味を引く投稿の仕方を学ぶことができ、情報発信をすることに自信がつき発信への抵抗が少なくなったため、地域の魅力を積極的に発信する意欲を高めていただ</w:t>
      </w:r>
      <w:r>
        <w:rPr>
          <w:rFonts w:cs="ＭＳ Ｐゴシック" w:hint="eastAsia"/>
          <w:sz w:val="20"/>
          <w:szCs w:val="20"/>
        </w:rPr>
        <w:t>くことができた。</w:t>
      </w:r>
    </w:p>
    <w:p w14:paraId="456D4FE7" w14:textId="77777777" w:rsidR="00FC021A" w:rsidRPr="00FC021A" w:rsidRDefault="00FC021A" w:rsidP="00FC021A">
      <w:pPr>
        <w:rPr>
          <w:rFonts w:cs="ＭＳ Ｐゴシック"/>
          <w:sz w:val="20"/>
          <w:szCs w:val="20"/>
        </w:rPr>
      </w:pPr>
    </w:p>
    <w:p w14:paraId="458A2A44" w14:textId="2B69A4A1" w:rsidR="00FC021A" w:rsidRPr="00FC021A" w:rsidRDefault="00FC021A" w:rsidP="00FC021A">
      <w:pPr>
        <w:rPr>
          <w:rFonts w:cs="ＭＳ Ｐゴシック"/>
          <w:sz w:val="20"/>
          <w:szCs w:val="20"/>
        </w:rPr>
      </w:pPr>
    </w:p>
    <w:p w14:paraId="2955BF91" w14:textId="5653E80C"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委員会まとめ</w:t>
      </w:r>
    </w:p>
    <w:p w14:paraId="0C42C9B8" w14:textId="77777777" w:rsidR="00D96522" w:rsidRDefault="00FC021A" w:rsidP="00C74962">
      <w:pPr>
        <w:rPr>
          <w:rFonts w:cs="ＭＳ Ｐゴシック"/>
          <w:sz w:val="20"/>
          <w:szCs w:val="20"/>
        </w:rPr>
      </w:pPr>
      <w:r>
        <w:rPr>
          <w:rFonts w:cs="ＭＳ Ｐゴシック" w:hint="eastAsia"/>
          <w:sz w:val="20"/>
          <w:szCs w:val="20"/>
        </w:rPr>
        <w:t>(目的)</w:t>
      </w:r>
    </w:p>
    <w:p w14:paraId="6C35DE16" w14:textId="1A38B349" w:rsidR="00C74962" w:rsidRPr="00C74962" w:rsidRDefault="00C74962" w:rsidP="00C74962">
      <w:pPr>
        <w:rPr>
          <w:rFonts w:cs="ＭＳ Ｐゴシック"/>
          <w:sz w:val="20"/>
          <w:szCs w:val="20"/>
        </w:rPr>
      </w:pPr>
      <w:r w:rsidRPr="00C74962">
        <w:rPr>
          <w:rFonts w:cs="ＭＳ Ｐゴシック"/>
          <w:sz w:val="20"/>
          <w:szCs w:val="20"/>
        </w:rPr>
        <w:t>まちの魅力</w:t>
      </w:r>
      <w:r w:rsidR="00D96522">
        <w:rPr>
          <w:rFonts w:cs="ＭＳ Ｐゴシック" w:hint="eastAsia"/>
          <w:sz w:val="20"/>
          <w:szCs w:val="20"/>
        </w:rPr>
        <w:t>の</w:t>
      </w:r>
      <w:r w:rsidRPr="00C74962">
        <w:rPr>
          <w:rFonts w:cs="ＭＳ Ｐゴシック"/>
          <w:sz w:val="20"/>
          <w:szCs w:val="20"/>
        </w:rPr>
        <w:t>再認識と情報発信の重要性の再確認</w:t>
      </w:r>
      <w:r w:rsidR="00D96522">
        <w:rPr>
          <w:rFonts w:cs="ＭＳ Ｐゴシック" w:hint="eastAsia"/>
          <w:sz w:val="20"/>
          <w:szCs w:val="20"/>
        </w:rPr>
        <w:t>、</w:t>
      </w:r>
      <w:r w:rsidRPr="00C74962">
        <w:rPr>
          <w:rFonts w:cs="ＭＳ Ｐゴシック"/>
          <w:sz w:val="20"/>
          <w:szCs w:val="20"/>
        </w:rPr>
        <w:t>SNSや映像配信などの活用が鍵であることを</w:t>
      </w:r>
      <w:r w:rsidR="00FB64BC">
        <w:rPr>
          <w:rFonts w:cs="ＭＳ Ｐゴシック" w:hint="eastAsia"/>
          <w:sz w:val="20"/>
          <w:szCs w:val="20"/>
        </w:rPr>
        <w:t>認識し、</w:t>
      </w:r>
      <w:r w:rsidRPr="00C74962">
        <w:rPr>
          <w:rFonts w:cs="ＭＳ Ｐゴシック"/>
          <w:sz w:val="20"/>
          <w:szCs w:val="20"/>
        </w:rPr>
        <w:t>今後も地域に誇りを持てるよう積極的な発信を</w:t>
      </w:r>
      <w:r w:rsidR="00D96522">
        <w:rPr>
          <w:rFonts w:cs="ＭＳ Ｐゴシック" w:hint="eastAsia"/>
          <w:sz w:val="20"/>
          <w:szCs w:val="20"/>
        </w:rPr>
        <w:t>して</w:t>
      </w:r>
      <w:r w:rsidR="00FB64BC">
        <w:rPr>
          <w:rFonts w:cs="ＭＳ Ｐゴシック" w:hint="eastAsia"/>
          <w:sz w:val="20"/>
          <w:szCs w:val="20"/>
        </w:rPr>
        <w:t>もらう</w:t>
      </w:r>
      <w:r w:rsidR="00D96522">
        <w:rPr>
          <w:rFonts w:cs="ＭＳ Ｐゴシック" w:hint="eastAsia"/>
          <w:sz w:val="20"/>
          <w:szCs w:val="20"/>
        </w:rPr>
        <w:t>ことを目的としています。</w:t>
      </w:r>
    </w:p>
    <w:p w14:paraId="1FFACA3F" w14:textId="594C9300" w:rsidR="00FC021A" w:rsidRDefault="00FC021A" w:rsidP="00FC021A">
      <w:pPr>
        <w:rPr>
          <w:rFonts w:cs="ＭＳ Ｐゴシック"/>
          <w:sz w:val="20"/>
          <w:szCs w:val="20"/>
        </w:rPr>
      </w:pPr>
    </w:p>
    <w:p w14:paraId="0F6EEF6D" w14:textId="0707189D" w:rsidR="00FC021A" w:rsidRDefault="00FC021A" w:rsidP="00FC021A">
      <w:pPr>
        <w:rPr>
          <w:rFonts w:cs="ＭＳ Ｐゴシック"/>
          <w:sz w:val="20"/>
          <w:szCs w:val="20"/>
        </w:rPr>
      </w:pPr>
      <w:r w:rsidRPr="003B11F8">
        <w:rPr>
          <w:rFonts w:cs="ＭＳ Ｐゴシック" w:hint="eastAsia"/>
          <w:sz w:val="20"/>
          <w:szCs w:val="20"/>
        </w:rPr>
        <w:t>(検証</w:t>
      </w:r>
      <w:r w:rsidRPr="003B11F8">
        <w:rPr>
          <w:rFonts w:cs="ＭＳ Ｐゴシック"/>
          <w:sz w:val="20"/>
          <w:szCs w:val="20"/>
        </w:rPr>
        <w:t>）</w:t>
      </w:r>
    </w:p>
    <w:p w14:paraId="0268AF2B" w14:textId="10CAE702" w:rsidR="00D96522" w:rsidRPr="00C74962" w:rsidRDefault="00537577" w:rsidP="00537577">
      <w:pPr>
        <w:rPr>
          <w:rFonts w:cs="ＭＳ Ｐゴシック"/>
          <w:sz w:val="20"/>
          <w:szCs w:val="20"/>
        </w:rPr>
      </w:pPr>
      <w:r w:rsidRPr="00537577">
        <w:rPr>
          <w:rFonts w:cs="ＭＳ Ｐゴシック" w:hint="eastAsia"/>
          <w:sz w:val="20"/>
          <w:szCs w:val="20"/>
        </w:rPr>
        <w:t>本例会に参加していただいたことで</w:t>
      </w:r>
      <w:r>
        <w:rPr>
          <w:rFonts w:cs="ＭＳ Ｐゴシック" w:hint="eastAsia"/>
          <w:sz w:val="20"/>
          <w:szCs w:val="20"/>
        </w:rPr>
        <w:t>、メンバーが</w:t>
      </w:r>
      <w:r w:rsidRPr="00537577">
        <w:rPr>
          <w:rFonts w:cs="ＭＳ Ｐゴシック" w:hint="eastAsia"/>
          <w:sz w:val="20"/>
          <w:szCs w:val="20"/>
        </w:rPr>
        <w:t>講師の方の講演を通じて情報発信についてのノウハウを学び、一人ひとりが積極的に情報発信を行えるようになっていただけたと感じております。また、一般参加者の方々も本例会を通じ、地域の活性化につながる情報発信の面白さを認識し、発信に意欲を持っていただけたと感じております。自らが住む地域の魅力を発信する楽しさを認識し、能動的な情報発信</w:t>
      </w:r>
      <w:r w:rsidR="00F1569F">
        <w:rPr>
          <w:rFonts w:cs="ＭＳ Ｐゴシック" w:hint="eastAsia"/>
          <w:sz w:val="20"/>
          <w:szCs w:val="20"/>
        </w:rPr>
        <w:t>をしていただけるように伝えることができた。</w:t>
      </w:r>
    </w:p>
    <w:sectPr w:rsidR="00D96522" w:rsidRPr="00C749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4AC6B" w14:textId="77777777" w:rsidR="003239AB" w:rsidRDefault="003239AB" w:rsidP="00BC5038">
      <w:r>
        <w:separator/>
      </w:r>
    </w:p>
  </w:endnote>
  <w:endnote w:type="continuationSeparator" w:id="0">
    <w:p w14:paraId="6FB28109" w14:textId="77777777" w:rsidR="003239AB" w:rsidRDefault="003239AB" w:rsidP="00BC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77C99" w14:textId="77777777" w:rsidR="003239AB" w:rsidRDefault="003239AB" w:rsidP="00BC5038">
      <w:r>
        <w:separator/>
      </w:r>
    </w:p>
  </w:footnote>
  <w:footnote w:type="continuationSeparator" w:id="0">
    <w:p w14:paraId="46B05B1F" w14:textId="77777777" w:rsidR="003239AB" w:rsidRDefault="003239AB" w:rsidP="00BC5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870A6"/>
    <w:multiLevelType w:val="multilevel"/>
    <w:tmpl w:val="A88E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912C5"/>
    <w:multiLevelType w:val="multilevel"/>
    <w:tmpl w:val="96CA5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1562CF"/>
    <w:multiLevelType w:val="multilevel"/>
    <w:tmpl w:val="DBD64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210A5D"/>
    <w:multiLevelType w:val="hybridMultilevel"/>
    <w:tmpl w:val="A1AEF70E"/>
    <w:lvl w:ilvl="0" w:tplc="21BEC734">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704208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7447601">
    <w:abstractNumId w:val="0"/>
  </w:num>
  <w:num w:numId="3" w16cid:durableId="1023170487">
    <w:abstractNumId w:val="1"/>
  </w:num>
  <w:num w:numId="4" w16cid:durableId="1907375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21A"/>
    <w:rsid w:val="00063895"/>
    <w:rsid w:val="00067EAC"/>
    <w:rsid w:val="00087CCA"/>
    <w:rsid w:val="00107951"/>
    <w:rsid w:val="00154EC4"/>
    <w:rsid w:val="001F4934"/>
    <w:rsid w:val="00213BA2"/>
    <w:rsid w:val="00276D15"/>
    <w:rsid w:val="0030614B"/>
    <w:rsid w:val="003239AB"/>
    <w:rsid w:val="0034196C"/>
    <w:rsid w:val="0036091C"/>
    <w:rsid w:val="0036209B"/>
    <w:rsid w:val="003703A4"/>
    <w:rsid w:val="003A3C7E"/>
    <w:rsid w:val="003B11F8"/>
    <w:rsid w:val="003F435A"/>
    <w:rsid w:val="00434DE5"/>
    <w:rsid w:val="0045174E"/>
    <w:rsid w:val="0047583A"/>
    <w:rsid w:val="004919CD"/>
    <w:rsid w:val="00537577"/>
    <w:rsid w:val="005C3F1E"/>
    <w:rsid w:val="00643216"/>
    <w:rsid w:val="007048B0"/>
    <w:rsid w:val="007469FE"/>
    <w:rsid w:val="00884447"/>
    <w:rsid w:val="008E2237"/>
    <w:rsid w:val="00915269"/>
    <w:rsid w:val="00A35D6A"/>
    <w:rsid w:val="00B85AF6"/>
    <w:rsid w:val="00BC5038"/>
    <w:rsid w:val="00BD24F4"/>
    <w:rsid w:val="00C659B8"/>
    <w:rsid w:val="00C74962"/>
    <w:rsid w:val="00CF3FCE"/>
    <w:rsid w:val="00D37138"/>
    <w:rsid w:val="00D433DD"/>
    <w:rsid w:val="00D9456E"/>
    <w:rsid w:val="00D96522"/>
    <w:rsid w:val="00E9030E"/>
    <w:rsid w:val="00F1569F"/>
    <w:rsid w:val="00FB64BC"/>
    <w:rsid w:val="00FC0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A887BD"/>
  <w15:chartTrackingRefBased/>
  <w15:docId w15:val="{8DCE6266-DD97-4D2E-897B-92F5205C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021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021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021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021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021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021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021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021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021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021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021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021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021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021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021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021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021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021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021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02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021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02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021A"/>
    <w:pPr>
      <w:spacing w:before="160" w:after="160"/>
      <w:jc w:val="center"/>
    </w:pPr>
    <w:rPr>
      <w:i/>
      <w:iCs/>
      <w:color w:val="404040" w:themeColor="text1" w:themeTint="BF"/>
    </w:rPr>
  </w:style>
  <w:style w:type="character" w:customStyle="1" w:styleId="a8">
    <w:name w:val="引用文 (文字)"/>
    <w:basedOn w:val="a0"/>
    <w:link w:val="a7"/>
    <w:uiPriority w:val="29"/>
    <w:rsid w:val="00FC021A"/>
    <w:rPr>
      <w:i/>
      <w:iCs/>
      <w:color w:val="404040" w:themeColor="text1" w:themeTint="BF"/>
    </w:rPr>
  </w:style>
  <w:style w:type="paragraph" w:styleId="a9">
    <w:name w:val="List Paragraph"/>
    <w:basedOn w:val="a"/>
    <w:uiPriority w:val="34"/>
    <w:qFormat/>
    <w:rsid w:val="00FC021A"/>
    <w:pPr>
      <w:ind w:left="720"/>
      <w:contextualSpacing/>
    </w:pPr>
  </w:style>
  <w:style w:type="character" w:styleId="21">
    <w:name w:val="Intense Emphasis"/>
    <w:basedOn w:val="a0"/>
    <w:uiPriority w:val="21"/>
    <w:qFormat/>
    <w:rsid w:val="00FC021A"/>
    <w:rPr>
      <w:i/>
      <w:iCs/>
      <w:color w:val="2F5496" w:themeColor="accent1" w:themeShade="BF"/>
    </w:rPr>
  </w:style>
  <w:style w:type="paragraph" w:styleId="22">
    <w:name w:val="Intense Quote"/>
    <w:basedOn w:val="a"/>
    <w:next w:val="a"/>
    <w:link w:val="23"/>
    <w:uiPriority w:val="30"/>
    <w:qFormat/>
    <w:rsid w:val="00FC02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FC021A"/>
    <w:rPr>
      <w:i/>
      <w:iCs/>
      <w:color w:val="2F5496" w:themeColor="accent1" w:themeShade="BF"/>
    </w:rPr>
  </w:style>
  <w:style w:type="character" w:styleId="24">
    <w:name w:val="Intense Reference"/>
    <w:basedOn w:val="a0"/>
    <w:uiPriority w:val="32"/>
    <w:qFormat/>
    <w:rsid w:val="00FC021A"/>
    <w:rPr>
      <w:b/>
      <w:bCs/>
      <w:smallCaps/>
      <w:color w:val="2F5496" w:themeColor="accent1" w:themeShade="BF"/>
      <w:spacing w:val="5"/>
    </w:rPr>
  </w:style>
  <w:style w:type="character" w:styleId="aa">
    <w:name w:val="Hyperlink"/>
    <w:basedOn w:val="a0"/>
    <w:uiPriority w:val="99"/>
    <w:semiHidden/>
    <w:unhideWhenUsed/>
    <w:rsid w:val="00FC021A"/>
    <w:rPr>
      <w:color w:val="0000FF"/>
      <w:u w:val="single"/>
    </w:rPr>
  </w:style>
  <w:style w:type="paragraph" w:styleId="ab">
    <w:name w:val="header"/>
    <w:basedOn w:val="a"/>
    <w:link w:val="ac"/>
    <w:uiPriority w:val="99"/>
    <w:unhideWhenUsed/>
    <w:rsid w:val="00BC5038"/>
    <w:pPr>
      <w:tabs>
        <w:tab w:val="center" w:pos="4252"/>
        <w:tab w:val="right" w:pos="8504"/>
      </w:tabs>
      <w:snapToGrid w:val="0"/>
    </w:pPr>
  </w:style>
  <w:style w:type="character" w:customStyle="1" w:styleId="ac">
    <w:name w:val="ヘッダー (文字)"/>
    <w:basedOn w:val="a0"/>
    <w:link w:val="ab"/>
    <w:uiPriority w:val="99"/>
    <w:rsid w:val="00BC5038"/>
  </w:style>
  <w:style w:type="paragraph" w:styleId="ad">
    <w:name w:val="footer"/>
    <w:basedOn w:val="a"/>
    <w:link w:val="ae"/>
    <w:uiPriority w:val="99"/>
    <w:unhideWhenUsed/>
    <w:rsid w:val="00BC5038"/>
    <w:pPr>
      <w:tabs>
        <w:tab w:val="center" w:pos="4252"/>
        <w:tab w:val="right" w:pos="8504"/>
      </w:tabs>
      <w:snapToGrid w:val="0"/>
    </w:pPr>
  </w:style>
  <w:style w:type="character" w:customStyle="1" w:styleId="ae">
    <w:name w:val="フッター (文字)"/>
    <w:basedOn w:val="a0"/>
    <w:link w:val="ad"/>
    <w:uiPriority w:val="99"/>
    <w:rsid w:val="00BC5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26614">
      <w:bodyDiv w:val="1"/>
      <w:marLeft w:val="0"/>
      <w:marRight w:val="0"/>
      <w:marTop w:val="0"/>
      <w:marBottom w:val="0"/>
      <w:divBdr>
        <w:top w:val="none" w:sz="0" w:space="0" w:color="auto"/>
        <w:left w:val="none" w:sz="0" w:space="0" w:color="auto"/>
        <w:bottom w:val="none" w:sz="0" w:space="0" w:color="auto"/>
        <w:right w:val="none" w:sz="0" w:space="0" w:color="auto"/>
      </w:divBdr>
    </w:div>
    <w:div w:id="844632808">
      <w:bodyDiv w:val="1"/>
      <w:marLeft w:val="0"/>
      <w:marRight w:val="0"/>
      <w:marTop w:val="0"/>
      <w:marBottom w:val="0"/>
      <w:divBdr>
        <w:top w:val="none" w:sz="0" w:space="0" w:color="auto"/>
        <w:left w:val="none" w:sz="0" w:space="0" w:color="auto"/>
        <w:bottom w:val="none" w:sz="0" w:space="0" w:color="auto"/>
        <w:right w:val="none" w:sz="0" w:space="0" w:color="auto"/>
      </w:divBdr>
    </w:div>
    <w:div w:id="998970534">
      <w:bodyDiv w:val="1"/>
      <w:marLeft w:val="0"/>
      <w:marRight w:val="0"/>
      <w:marTop w:val="0"/>
      <w:marBottom w:val="0"/>
      <w:divBdr>
        <w:top w:val="none" w:sz="0" w:space="0" w:color="auto"/>
        <w:left w:val="none" w:sz="0" w:space="0" w:color="auto"/>
        <w:bottom w:val="none" w:sz="0" w:space="0" w:color="auto"/>
        <w:right w:val="none" w:sz="0" w:space="0" w:color="auto"/>
      </w:divBdr>
    </w:div>
    <w:div w:id="1346132539">
      <w:bodyDiv w:val="1"/>
      <w:marLeft w:val="0"/>
      <w:marRight w:val="0"/>
      <w:marTop w:val="0"/>
      <w:marBottom w:val="0"/>
      <w:divBdr>
        <w:top w:val="none" w:sz="0" w:space="0" w:color="auto"/>
        <w:left w:val="none" w:sz="0" w:space="0" w:color="auto"/>
        <w:bottom w:val="none" w:sz="0" w:space="0" w:color="auto"/>
        <w:right w:val="none" w:sz="0" w:space="0" w:color="auto"/>
      </w:divBdr>
    </w:div>
    <w:div w:id="1464808146">
      <w:bodyDiv w:val="1"/>
      <w:marLeft w:val="0"/>
      <w:marRight w:val="0"/>
      <w:marTop w:val="0"/>
      <w:marBottom w:val="0"/>
      <w:divBdr>
        <w:top w:val="none" w:sz="0" w:space="0" w:color="auto"/>
        <w:left w:val="none" w:sz="0" w:space="0" w:color="auto"/>
        <w:bottom w:val="none" w:sz="0" w:space="0" w:color="auto"/>
        <w:right w:val="none" w:sz="0" w:space="0" w:color="auto"/>
      </w:divBdr>
    </w:div>
    <w:div w:id="201930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224</Words>
  <Characters>1278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伊藤板金 ００３</cp:lastModifiedBy>
  <cp:revision>9</cp:revision>
  <cp:lastPrinted>2025-04-10T02:29:00Z</cp:lastPrinted>
  <dcterms:created xsi:type="dcterms:W3CDTF">2025-05-15T07:42:00Z</dcterms:created>
  <dcterms:modified xsi:type="dcterms:W3CDTF">2025-05-29T15:03:00Z</dcterms:modified>
</cp:coreProperties>
</file>