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C17C2" w14:textId="77777777" w:rsidR="00036B01" w:rsidRPr="00ED6BC5" w:rsidRDefault="00036B01" w:rsidP="00036B01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前年度からの引継ぎ事項</w:t>
      </w:r>
    </w:p>
    <w:p w14:paraId="1F240BEB" w14:textId="77777777" w:rsidR="00CA1775" w:rsidRPr="00ED6BC5" w:rsidRDefault="00CA1775" w:rsidP="00CA1775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【予算面】</w:t>
      </w:r>
    </w:p>
    <w:p w14:paraId="44EA06D8" w14:textId="17D0911E" w:rsidR="00CA1775" w:rsidRPr="00ED6BC5" w:rsidRDefault="00B34141" w:rsidP="00B34141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hint="eastAsia"/>
          <w:color w:val="FF0000"/>
          <w:sz w:val="20"/>
          <w:szCs w:val="20"/>
        </w:rPr>
        <w:t>①</w:t>
      </w:r>
      <w:r w:rsidR="002B71AD" w:rsidRPr="00ED6BC5">
        <w:rPr>
          <w:rFonts w:hint="eastAsia"/>
          <w:color w:val="FF0000"/>
          <w:sz w:val="20"/>
          <w:szCs w:val="20"/>
        </w:rPr>
        <w:t>景品</w:t>
      </w:r>
      <w:r w:rsidR="00AA758A" w:rsidRPr="00ED6BC5">
        <w:rPr>
          <w:rFonts w:hint="eastAsia"/>
          <w:color w:val="FF0000"/>
          <w:sz w:val="20"/>
          <w:szCs w:val="20"/>
        </w:rPr>
        <w:t>を購入する場合は</w:t>
      </w:r>
      <w:r w:rsidR="0017559D" w:rsidRPr="00ED6BC5">
        <w:rPr>
          <w:rFonts w:hint="eastAsia"/>
          <w:color w:val="FF0000"/>
          <w:sz w:val="20"/>
          <w:szCs w:val="20"/>
        </w:rPr>
        <w:t>計画段階から余剰分については寄付先を事前に検討しておく</w:t>
      </w:r>
      <w:r w:rsidR="00585ACC" w:rsidRPr="00ED6BC5">
        <w:rPr>
          <w:rFonts w:hint="eastAsia"/>
          <w:color w:val="FF0000"/>
          <w:sz w:val="20"/>
          <w:szCs w:val="20"/>
        </w:rPr>
        <w:t>と良い</w:t>
      </w:r>
      <w:r w:rsidR="0017559D" w:rsidRPr="00ED6BC5">
        <w:rPr>
          <w:rFonts w:hint="eastAsia"/>
          <w:color w:val="FF0000"/>
          <w:sz w:val="20"/>
          <w:szCs w:val="20"/>
        </w:rPr>
        <w:t>。</w:t>
      </w:r>
    </w:p>
    <w:p w14:paraId="61156974" w14:textId="77777777" w:rsidR="00CA1775" w:rsidRPr="00ED6BC5" w:rsidRDefault="00CA1775" w:rsidP="00CA1775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【参加推進面】</w:t>
      </w:r>
    </w:p>
    <w:p w14:paraId="13D5CAF6" w14:textId="279CFEFC" w:rsidR="002F5386" w:rsidRPr="00C418FE" w:rsidRDefault="00C418FE" w:rsidP="00C418FE">
      <w:pPr>
        <w:rPr>
          <w:color w:val="FF0000"/>
          <w:sz w:val="20"/>
          <w:szCs w:val="20"/>
        </w:rPr>
      </w:pPr>
      <w:r w:rsidRPr="00C418FE">
        <w:rPr>
          <w:rFonts w:hint="eastAsia"/>
          <w:color w:val="FF0000"/>
          <w:sz w:val="20"/>
          <w:szCs w:val="20"/>
        </w:rPr>
        <w:t>①</w:t>
      </w:r>
      <w:r w:rsidR="00740A96" w:rsidRPr="00C418FE">
        <w:rPr>
          <w:rFonts w:hint="eastAsia"/>
          <w:color w:val="FF0000"/>
          <w:sz w:val="20"/>
          <w:szCs w:val="20"/>
        </w:rPr>
        <w:t>参加申し込みが始まった段階で、参加数を共有し、体内メンバーに動員を促すと</w:t>
      </w:r>
      <w:r w:rsidRPr="00C418FE">
        <w:rPr>
          <w:rFonts w:hint="eastAsia"/>
          <w:color w:val="FF0000"/>
          <w:sz w:val="20"/>
          <w:szCs w:val="20"/>
        </w:rPr>
        <w:t>良い</w:t>
      </w:r>
      <w:r w:rsidR="002F5386" w:rsidRPr="00C418FE">
        <w:rPr>
          <w:rFonts w:hint="eastAsia"/>
          <w:color w:val="FF0000"/>
          <w:sz w:val="20"/>
          <w:szCs w:val="20"/>
        </w:rPr>
        <w:t>。</w:t>
      </w:r>
    </w:p>
    <w:p w14:paraId="48F4B118" w14:textId="745478B2" w:rsidR="006A3671" w:rsidRPr="00ED6BC5" w:rsidRDefault="00826CE4" w:rsidP="00826CE4">
      <w:pPr>
        <w:rPr>
          <w:color w:val="FF0000"/>
          <w:sz w:val="20"/>
          <w:szCs w:val="20"/>
        </w:rPr>
      </w:pPr>
      <w:r w:rsidRPr="00ED6BC5">
        <w:rPr>
          <w:rFonts w:hint="eastAsia"/>
          <w:color w:val="FF0000"/>
          <w:sz w:val="20"/>
          <w:szCs w:val="20"/>
        </w:rPr>
        <w:t>②</w:t>
      </w:r>
      <w:r w:rsidR="00F6372C" w:rsidRPr="00ED6BC5">
        <w:rPr>
          <w:rFonts w:hint="eastAsia"/>
          <w:color w:val="FF0000"/>
          <w:sz w:val="20"/>
          <w:szCs w:val="20"/>
        </w:rPr>
        <w:t>ポスターを作成するなどの見せ方を工夫し、通行人を会場へ訪れやすくする必要がある。四日市青年会議所メンバーに通行人をブースへ促すよう依頼をしておくと良い。</w:t>
      </w:r>
    </w:p>
    <w:p w14:paraId="05281BAA" w14:textId="36FFF138" w:rsidR="00CA1775" w:rsidRPr="00ED6BC5" w:rsidRDefault="00CA1775" w:rsidP="002F5386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【設営面】</w:t>
      </w:r>
    </w:p>
    <w:p w14:paraId="6EB9F3B0" w14:textId="6ED48CA6" w:rsidR="00CA1775" w:rsidRPr="00ED6BC5" w:rsidRDefault="00A80834" w:rsidP="00A80834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hint="eastAsia"/>
          <w:color w:val="FF0000"/>
          <w:sz w:val="20"/>
          <w:szCs w:val="20"/>
        </w:rPr>
        <w:t>①</w:t>
      </w:r>
      <w:r w:rsidR="00AF1CBA" w:rsidRPr="00ED6BC5">
        <w:rPr>
          <w:rFonts w:hint="eastAsia"/>
          <w:color w:val="FF0000"/>
          <w:sz w:val="20"/>
          <w:szCs w:val="20"/>
        </w:rPr>
        <w:t>テントで立体的に見せ、通行人に伝わりやすい工夫をする</w:t>
      </w:r>
      <w:r w:rsidR="00E3226B" w:rsidRPr="00ED6BC5">
        <w:rPr>
          <w:rFonts w:hint="eastAsia"/>
          <w:color w:val="FF0000"/>
          <w:sz w:val="20"/>
          <w:szCs w:val="20"/>
        </w:rPr>
        <w:t>と良い</w:t>
      </w:r>
      <w:r w:rsidR="00AF1CBA" w:rsidRPr="00ED6BC5">
        <w:rPr>
          <w:rFonts w:hint="eastAsia"/>
          <w:color w:val="FF0000"/>
          <w:sz w:val="20"/>
          <w:szCs w:val="20"/>
        </w:rPr>
        <w:t>。</w:t>
      </w:r>
    </w:p>
    <w:p w14:paraId="2B7E7088" w14:textId="15FFF7BD" w:rsidR="00E97792" w:rsidRPr="00ED6BC5" w:rsidRDefault="00E3226B" w:rsidP="00E3226B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②</w:t>
      </w:r>
      <w:r w:rsidR="00E97792" w:rsidRPr="00ED6BC5">
        <w:rPr>
          <w:rFonts w:cs="ＭＳ Ｐゴシック" w:hint="eastAsia"/>
          <w:color w:val="FF0000"/>
          <w:sz w:val="20"/>
          <w:szCs w:val="20"/>
        </w:rPr>
        <w:t>設営準備の際に、準備物の置き場を確認する</w:t>
      </w:r>
      <w:r w:rsidRPr="00ED6BC5">
        <w:rPr>
          <w:rFonts w:cs="ＭＳ Ｐゴシック" w:hint="eastAsia"/>
          <w:color w:val="FF0000"/>
          <w:sz w:val="20"/>
          <w:szCs w:val="20"/>
        </w:rPr>
        <w:t>と良い</w:t>
      </w:r>
      <w:r w:rsidR="00E97792" w:rsidRPr="00ED6BC5">
        <w:rPr>
          <w:rFonts w:cs="ＭＳ Ｐゴシック" w:hint="eastAsia"/>
          <w:color w:val="FF0000"/>
          <w:sz w:val="20"/>
          <w:szCs w:val="20"/>
        </w:rPr>
        <w:t>。</w:t>
      </w:r>
    </w:p>
    <w:p w14:paraId="675EBFA2" w14:textId="1B68A193" w:rsidR="00503A7A" w:rsidRPr="00ED6BC5" w:rsidRDefault="00E3226B" w:rsidP="00E3226B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③不備をなくすために、</w:t>
      </w:r>
      <w:r w:rsidR="00503A7A" w:rsidRPr="00ED6BC5">
        <w:rPr>
          <w:rFonts w:cs="ＭＳ Ｐゴシック" w:hint="eastAsia"/>
          <w:color w:val="FF0000"/>
          <w:sz w:val="20"/>
          <w:szCs w:val="20"/>
        </w:rPr>
        <w:t>設営に必要なリストを作成し、チェックを入れていく</w:t>
      </w:r>
      <w:r w:rsidRPr="00ED6BC5">
        <w:rPr>
          <w:rFonts w:cs="ＭＳ Ｐゴシック" w:hint="eastAsia"/>
          <w:color w:val="FF0000"/>
          <w:sz w:val="20"/>
          <w:szCs w:val="20"/>
        </w:rPr>
        <w:t>と良い</w:t>
      </w:r>
      <w:r w:rsidR="00503A7A" w:rsidRPr="00ED6BC5">
        <w:rPr>
          <w:rFonts w:cs="ＭＳ Ｐゴシック" w:hint="eastAsia"/>
          <w:color w:val="FF0000"/>
          <w:sz w:val="20"/>
          <w:szCs w:val="20"/>
        </w:rPr>
        <w:t>。</w:t>
      </w:r>
    </w:p>
    <w:p w14:paraId="524B271B" w14:textId="77777777" w:rsidR="00CA1775" w:rsidRPr="00ED6BC5" w:rsidRDefault="00CA1775" w:rsidP="00CA1775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【運営面】</w:t>
      </w:r>
    </w:p>
    <w:p w14:paraId="282828B4" w14:textId="5DEA1E0F" w:rsidR="00CA1775" w:rsidRPr="00ED6BC5" w:rsidRDefault="001E00E5" w:rsidP="001E00E5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hint="eastAsia"/>
          <w:color w:val="FF0000"/>
          <w:sz w:val="20"/>
          <w:szCs w:val="20"/>
        </w:rPr>
        <w:t>①</w:t>
      </w:r>
      <w:r w:rsidR="002D3F11" w:rsidRPr="00ED6BC5">
        <w:rPr>
          <w:rFonts w:hint="eastAsia"/>
          <w:color w:val="FF0000"/>
          <w:sz w:val="20"/>
          <w:szCs w:val="20"/>
        </w:rPr>
        <w:t>画面や音声を使用する場合は</w:t>
      </w:r>
      <w:r w:rsidR="00095629" w:rsidRPr="00ED6BC5">
        <w:rPr>
          <w:rFonts w:hint="eastAsia"/>
          <w:color w:val="FF0000"/>
          <w:sz w:val="20"/>
          <w:szCs w:val="20"/>
        </w:rPr>
        <w:t>、</w:t>
      </w:r>
      <w:r w:rsidR="00920DF0" w:rsidRPr="00ED6BC5">
        <w:rPr>
          <w:rFonts w:hint="eastAsia"/>
          <w:color w:val="FF0000"/>
          <w:sz w:val="20"/>
          <w:szCs w:val="20"/>
        </w:rPr>
        <w:t>会場側とのリハーサルを複数回行う</w:t>
      </w:r>
      <w:r w:rsidR="00865791" w:rsidRPr="00ED6BC5">
        <w:rPr>
          <w:rFonts w:hint="eastAsia"/>
          <w:color w:val="FF0000"/>
          <w:sz w:val="20"/>
          <w:szCs w:val="20"/>
        </w:rPr>
        <w:t>と良い</w:t>
      </w:r>
      <w:r w:rsidR="00920DF0" w:rsidRPr="00ED6BC5">
        <w:rPr>
          <w:rFonts w:hint="eastAsia"/>
          <w:color w:val="FF0000"/>
          <w:sz w:val="20"/>
          <w:szCs w:val="20"/>
        </w:rPr>
        <w:t>。</w:t>
      </w:r>
    </w:p>
    <w:p w14:paraId="1ADA3FB1" w14:textId="3EA62431" w:rsidR="008D7428" w:rsidRPr="00ED6BC5" w:rsidRDefault="001E00E5" w:rsidP="001E00E5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②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委員会まとめ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で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一般参加者の傍聴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を促すために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一般参加者が立ち止まり、傍聴できる場所やタイミングを工夫する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と良い</w:t>
      </w:r>
      <w:r w:rsidR="008D7428" w:rsidRPr="00ED6BC5">
        <w:rPr>
          <w:rFonts w:cs="ＭＳ Ｐゴシック" w:hint="eastAsia"/>
          <w:color w:val="FF0000"/>
          <w:sz w:val="20"/>
          <w:szCs w:val="20"/>
        </w:rPr>
        <w:t>。</w:t>
      </w:r>
    </w:p>
    <w:p w14:paraId="0F79CFEF" w14:textId="77777777" w:rsidR="00CA1775" w:rsidRPr="00ED6BC5" w:rsidRDefault="00CA1775" w:rsidP="00CA1775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cs="ＭＳ Ｐゴシック" w:hint="eastAsia"/>
          <w:color w:val="FF0000"/>
          <w:sz w:val="20"/>
          <w:szCs w:val="20"/>
        </w:rPr>
        <w:t>【運動面】</w:t>
      </w:r>
    </w:p>
    <w:p w14:paraId="4F2ABDAB" w14:textId="73A70A41" w:rsidR="00CA1775" w:rsidRPr="00ED6BC5" w:rsidRDefault="0009100B" w:rsidP="0009100B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hint="eastAsia"/>
          <w:color w:val="FF0000"/>
          <w:sz w:val="20"/>
          <w:szCs w:val="20"/>
        </w:rPr>
        <w:t>①</w:t>
      </w:r>
      <w:r w:rsidR="00124760" w:rsidRPr="00ED6BC5">
        <w:rPr>
          <w:rFonts w:hint="eastAsia"/>
          <w:color w:val="FF0000"/>
          <w:sz w:val="20"/>
          <w:szCs w:val="20"/>
        </w:rPr>
        <w:t>体内メンバーに積極的に発信していただくために、</w:t>
      </w:r>
      <w:r w:rsidR="00124760" w:rsidRPr="00ED6BC5">
        <w:rPr>
          <w:rFonts w:hint="eastAsia"/>
          <w:color w:val="FF0000"/>
          <w:sz w:val="20"/>
          <w:szCs w:val="20"/>
        </w:rPr>
        <w:t>例会中にも発信に関する促しを複数回行う</w:t>
      </w:r>
      <w:r w:rsidR="00124760" w:rsidRPr="00ED6BC5">
        <w:rPr>
          <w:rFonts w:hint="eastAsia"/>
          <w:color w:val="FF0000"/>
          <w:sz w:val="20"/>
          <w:szCs w:val="20"/>
        </w:rPr>
        <w:t>と良い。</w:t>
      </w:r>
    </w:p>
    <w:p w14:paraId="57258C9F" w14:textId="6A44CE4E" w:rsidR="00CA1775" w:rsidRPr="00ED6BC5" w:rsidRDefault="0009100B" w:rsidP="0009100B">
      <w:pPr>
        <w:rPr>
          <w:rFonts w:cs="ＭＳ Ｐゴシック"/>
          <w:color w:val="FF0000"/>
          <w:sz w:val="20"/>
          <w:szCs w:val="20"/>
        </w:rPr>
      </w:pPr>
      <w:r w:rsidRPr="00ED6BC5">
        <w:rPr>
          <w:rFonts w:hint="eastAsia"/>
          <w:color w:val="FF0000"/>
          <w:sz w:val="20"/>
          <w:szCs w:val="20"/>
        </w:rPr>
        <w:t>②</w:t>
      </w:r>
      <w:r w:rsidR="000163C7" w:rsidRPr="00ED6BC5">
        <w:rPr>
          <w:rFonts w:hint="eastAsia"/>
          <w:color w:val="FF0000"/>
          <w:sz w:val="20"/>
          <w:szCs w:val="20"/>
        </w:rPr>
        <w:t>早退、遅参メンバーに</w:t>
      </w:r>
      <w:r w:rsidR="000163C7" w:rsidRPr="00ED6BC5">
        <w:rPr>
          <w:rFonts w:hint="eastAsia"/>
          <w:color w:val="FF0000"/>
          <w:sz w:val="20"/>
          <w:szCs w:val="20"/>
        </w:rPr>
        <w:t>も</w:t>
      </w:r>
      <w:r w:rsidR="000163C7" w:rsidRPr="00ED6BC5">
        <w:rPr>
          <w:rFonts w:hint="eastAsia"/>
          <w:color w:val="FF0000"/>
          <w:sz w:val="20"/>
          <w:szCs w:val="20"/>
        </w:rPr>
        <w:t>魅力が伝</w:t>
      </w:r>
      <w:r w:rsidR="000163C7" w:rsidRPr="00ED6BC5">
        <w:rPr>
          <w:rFonts w:hint="eastAsia"/>
          <w:color w:val="FF0000"/>
          <w:sz w:val="20"/>
          <w:szCs w:val="20"/>
        </w:rPr>
        <w:t>わるように、</w:t>
      </w:r>
      <w:r w:rsidR="000163C7" w:rsidRPr="00ED6BC5">
        <w:rPr>
          <w:rFonts w:hint="eastAsia"/>
          <w:color w:val="FF0000"/>
          <w:sz w:val="20"/>
          <w:szCs w:val="20"/>
        </w:rPr>
        <w:t>例会で使用した品々を資料として確認できるものを渡す</w:t>
      </w:r>
      <w:r w:rsidR="000163C7" w:rsidRPr="00ED6BC5">
        <w:rPr>
          <w:rFonts w:hint="eastAsia"/>
          <w:color w:val="FF0000"/>
          <w:sz w:val="20"/>
          <w:szCs w:val="20"/>
        </w:rPr>
        <w:t>と良い。</w:t>
      </w:r>
    </w:p>
    <w:sectPr w:rsidR="00CA1775" w:rsidRPr="00ED6B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CFB9E" w14:textId="77777777" w:rsidR="00C14CC0" w:rsidRDefault="00C14CC0" w:rsidP="00036B01">
      <w:r>
        <w:separator/>
      </w:r>
    </w:p>
  </w:endnote>
  <w:endnote w:type="continuationSeparator" w:id="0">
    <w:p w14:paraId="186B7FDE" w14:textId="77777777" w:rsidR="00C14CC0" w:rsidRDefault="00C14CC0" w:rsidP="0003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C2257" w14:textId="77777777" w:rsidR="00C14CC0" w:rsidRDefault="00C14CC0" w:rsidP="00036B01">
      <w:r>
        <w:separator/>
      </w:r>
    </w:p>
  </w:footnote>
  <w:footnote w:type="continuationSeparator" w:id="0">
    <w:p w14:paraId="7DE3E696" w14:textId="77777777" w:rsidR="00C14CC0" w:rsidRDefault="00C14CC0" w:rsidP="00036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2F2E"/>
    <w:multiLevelType w:val="hybridMultilevel"/>
    <w:tmpl w:val="17A8D3F8"/>
    <w:lvl w:ilvl="0" w:tplc="32C406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2C65F7"/>
    <w:multiLevelType w:val="hybridMultilevel"/>
    <w:tmpl w:val="F350D134"/>
    <w:lvl w:ilvl="0" w:tplc="AC3ABA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53162CA"/>
    <w:multiLevelType w:val="hybridMultilevel"/>
    <w:tmpl w:val="433CC49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204EB740">
      <w:numFmt w:val="bullet"/>
      <w:lvlText w:val="●"/>
      <w:lvlJc w:val="left"/>
      <w:pPr>
        <w:ind w:left="78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8D16C94"/>
    <w:multiLevelType w:val="hybridMultilevel"/>
    <w:tmpl w:val="F4586008"/>
    <w:lvl w:ilvl="0" w:tplc="CAEA2FD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D9A0CA4"/>
    <w:multiLevelType w:val="hybridMultilevel"/>
    <w:tmpl w:val="5EDA6A26"/>
    <w:lvl w:ilvl="0" w:tplc="CF021B12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="Times New Roman"/>
        <w:color w:val="000000"/>
        <w:sz w:val="20"/>
        <w:szCs w:val="2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4A05FDD"/>
    <w:multiLevelType w:val="hybridMultilevel"/>
    <w:tmpl w:val="A3162920"/>
    <w:lvl w:ilvl="0" w:tplc="30F22A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57D087D"/>
    <w:multiLevelType w:val="hybridMultilevel"/>
    <w:tmpl w:val="B2225B36"/>
    <w:lvl w:ilvl="0" w:tplc="329E42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0DD06A0"/>
    <w:multiLevelType w:val="hybridMultilevel"/>
    <w:tmpl w:val="06843FCE"/>
    <w:lvl w:ilvl="0" w:tplc="8048A72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1305A97"/>
    <w:multiLevelType w:val="hybridMultilevel"/>
    <w:tmpl w:val="4B5EBDD4"/>
    <w:lvl w:ilvl="0" w:tplc="8F5A18C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51559ED"/>
    <w:multiLevelType w:val="hybridMultilevel"/>
    <w:tmpl w:val="C2246D86"/>
    <w:lvl w:ilvl="0" w:tplc="373E92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295670DF"/>
    <w:multiLevelType w:val="hybridMultilevel"/>
    <w:tmpl w:val="19B4573A"/>
    <w:lvl w:ilvl="0" w:tplc="CAFE309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2A040D93"/>
    <w:multiLevelType w:val="hybridMultilevel"/>
    <w:tmpl w:val="DABACCB0"/>
    <w:lvl w:ilvl="0" w:tplc="82B010C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A3E5509"/>
    <w:multiLevelType w:val="hybridMultilevel"/>
    <w:tmpl w:val="9E40659E"/>
    <w:lvl w:ilvl="0" w:tplc="F6165BE2">
      <w:start w:val="1"/>
      <w:numFmt w:val="decimalEnclosedCircle"/>
      <w:lvlText w:val="%1"/>
      <w:lvlJc w:val="left"/>
      <w:pPr>
        <w:ind w:left="360" w:hanging="360"/>
      </w:pPr>
      <w:rPr>
        <w:color w:val="000000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111969"/>
    <w:multiLevelType w:val="hybridMultilevel"/>
    <w:tmpl w:val="5C7086D8"/>
    <w:lvl w:ilvl="0" w:tplc="D07E2F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25F16B3"/>
    <w:multiLevelType w:val="hybridMultilevel"/>
    <w:tmpl w:val="A6F0E64E"/>
    <w:lvl w:ilvl="0" w:tplc="C6681BB0">
      <w:start w:val="1"/>
      <w:numFmt w:val="decimalEnclosedCircle"/>
      <w:lvlText w:val="%1"/>
      <w:lvlJc w:val="left"/>
      <w:pPr>
        <w:ind w:left="360" w:hanging="360"/>
      </w:pPr>
      <w:rPr>
        <w:rFonts w:cs="ＭＳ Ｐ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3451ADF"/>
    <w:multiLevelType w:val="hybridMultilevel"/>
    <w:tmpl w:val="1A3CBB66"/>
    <w:lvl w:ilvl="0" w:tplc="0D56D7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404E2EF5"/>
    <w:multiLevelType w:val="hybridMultilevel"/>
    <w:tmpl w:val="FDBCA240"/>
    <w:lvl w:ilvl="0" w:tplc="BA42F4D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09F5653"/>
    <w:multiLevelType w:val="hybridMultilevel"/>
    <w:tmpl w:val="FDF8A9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1481E46"/>
    <w:multiLevelType w:val="hybridMultilevel"/>
    <w:tmpl w:val="520AD86A"/>
    <w:lvl w:ilvl="0" w:tplc="CAFE309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2AD1FE7"/>
    <w:multiLevelType w:val="hybridMultilevel"/>
    <w:tmpl w:val="46CEDB04"/>
    <w:lvl w:ilvl="0" w:tplc="E82447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2FD21C1"/>
    <w:multiLevelType w:val="hybridMultilevel"/>
    <w:tmpl w:val="C762B470"/>
    <w:lvl w:ilvl="0" w:tplc="077EDB0A">
      <w:start w:val="1"/>
      <w:numFmt w:val="decimalEnclosedCircle"/>
      <w:lvlText w:val="%1"/>
      <w:lvlJc w:val="left"/>
      <w:pPr>
        <w:ind w:left="360" w:hanging="360"/>
      </w:pPr>
      <w:rPr>
        <w:color w:val="000000"/>
        <w:sz w:val="20"/>
        <w:szCs w:val="20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7887B44"/>
    <w:multiLevelType w:val="hybridMultilevel"/>
    <w:tmpl w:val="6F78DA7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B5552BC"/>
    <w:multiLevelType w:val="hybridMultilevel"/>
    <w:tmpl w:val="26F85CB2"/>
    <w:lvl w:ilvl="0" w:tplc="04AC9D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51143215"/>
    <w:multiLevelType w:val="hybridMultilevel"/>
    <w:tmpl w:val="2BE413A4"/>
    <w:lvl w:ilvl="0" w:tplc="CBC0331E">
      <w:start w:val="1"/>
      <w:numFmt w:val="decimalEnclosedCircle"/>
      <w:lvlText w:val="%1"/>
      <w:lvlJc w:val="left"/>
      <w:pPr>
        <w:ind w:left="420" w:hanging="420"/>
      </w:pPr>
      <w:rPr>
        <w:color w:val="000000"/>
        <w:sz w:val="2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2B957A6"/>
    <w:multiLevelType w:val="hybridMultilevel"/>
    <w:tmpl w:val="36EC75D2"/>
    <w:lvl w:ilvl="0" w:tplc="3DEAA56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5001DD3"/>
    <w:multiLevelType w:val="hybridMultilevel"/>
    <w:tmpl w:val="88F0FBF8"/>
    <w:lvl w:ilvl="0" w:tplc="A34640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B7E2DB8"/>
    <w:multiLevelType w:val="hybridMultilevel"/>
    <w:tmpl w:val="0DBA1AAC"/>
    <w:lvl w:ilvl="0" w:tplc="7714B86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="Times New Roman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ED853D5"/>
    <w:multiLevelType w:val="hybridMultilevel"/>
    <w:tmpl w:val="F2A44350"/>
    <w:lvl w:ilvl="0" w:tplc="8F9AB33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F520D9D"/>
    <w:multiLevelType w:val="hybridMultilevel"/>
    <w:tmpl w:val="952C52BC"/>
    <w:lvl w:ilvl="0" w:tplc="A7A840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6BD514E8"/>
    <w:multiLevelType w:val="hybridMultilevel"/>
    <w:tmpl w:val="6B36796A"/>
    <w:lvl w:ilvl="0" w:tplc="3ECEF3EE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CB23A02"/>
    <w:multiLevelType w:val="hybridMultilevel"/>
    <w:tmpl w:val="846CC8E4"/>
    <w:lvl w:ilvl="0" w:tplc="0234B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5D55116"/>
    <w:multiLevelType w:val="hybridMultilevel"/>
    <w:tmpl w:val="50509B0E"/>
    <w:lvl w:ilvl="0" w:tplc="7416CF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9226036"/>
    <w:multiLevelType w:val="hybridMultilevel"/>
    <w:tmpl w:val="4D1E0CEC"/>
    <w:lvl w:ilvl="0" w:tplc="5DF4AE7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E6B1A69"/>
    <w:multiLevelType w:val="hybridMultilevel"/>
    <w:tmpl w:val="BABA05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F3F68C8"/>
    <w:multiLevelType w:val="hybridMultilevel"/>
    <w:tmpl w:val="9AE4C80E"/>
    <w:lvl w:ilvl="0" w:tplc="8952A6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71327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21119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04168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98493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94777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43836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3884983">
    <w:abstractNumId w:val="31"/>
  </w:num>
  <w:num w:numId="8" w16cid:durableId="741567703">
    <w:abstractNumId w:val="7"/>
  </w:num>
  <w:num w:numId="9" w16cid:durableId="1410033017">
    <w:abstractNumId w:val="5"/>
  </w:num>
  <w:num w:numId="10" w16cid:durableId="225066730">
    <w:abstractNumId w:val="13"/>
  </w:num>
  <w:num w:numId="11" w16cid:durableId="1637251995">
    <w:abstractNumId w:val="27"/>
  </w:num>
  <w:num w:numId="12" w16cid:durableId="683552851">
    <w:abstractNumId w:val="24"/>
  </w:num>
  <w:num w:numId="13" w16cid:durableId="953756720">
    <w:abstractNumId w:val="18"/>
  </w:num>
  <w:num w:numId="14" w16cid:durableId="2083864348">
    <w:abstractNumId w:val="2"/>
  </w:num>
  <w:num w:numId="15" w16cid:durableId="356391046">
    <w:abstractNumId w:val="10"/>
  </w:num>
  <w:num w:numId="16" w16cid:durableId="1814330702">
    <w:abstractNumId w:val="14"/>
  </w:num>
  <w:num w:numId="17" w16cid:durableId="506864374">
    <w:abstractNumId w:val="22"/>
  </w:num>
  <w:num w:numId="18" w16cid:durableId="512493288">
    <w:abstractNumId w:val="9"/>
  </w:num>
  <w:num w:numId="19" w16cid:durableId="1968506408">
    <w:abstractNumId w:val="28"/>
  </w:num>
  <w:num w:numId="20" w16cid:durableId="132450914">
    <w:abstractNumId w:val="15"/>
  </w:num>
  <w:num w:numId="21" w16cid:durableId="1752501442">
    <w:abstractNumId w:val="6"/>
  </w:num>
  <w:num w:numId="22" w16cid:durableId="2029209234">
    <w:abstractNumId w:val="0"/>
  </w:num>
  <w:num w:numId="23" w16cid:durableId="1732657544">
    <w:abstractNumId w:val="4"/>
  </w:num>
  <w:num w:numId="24" w16cid:durableId="256602390">
    <w:abstractNumId w:val="29"/>
  </w:num>
  <w:num w:numId="25" w16cid:durableId="877089559">
    <w:abstractNumId w:val="20"/>
  </w:num>
  <w:num w:numId="26" w16cid:durableId="800536286">
    <w:abstractNumId w:val="32"/>
  </w:num>
  <w:num w:numId="27" w16cid:durableId="1827357045">
    <w:abstractNumId w:val="16"/>
  </w:num>
  <w:num w:numId="28" w16cid:durableId="878972993">
    <w:abstractNumId w:val="8"/>
  </w:num>
  <w:num w:numId="29" w16cid:durableId="729615478">
    <w:abstractNumId w:val="11"/>
  </w:num>
  <w:num w:numId="30" w16cid:durableId="2129543457">
    <w:abstractNumId w:val="34"/>
  </w:num>
  <w:num w:numId="31" w16cid:durableId="265970113">
    <w:abstractNumId w:val="30"/>
  </w:num>
  <w:num w:numId="32" w16cid:durableId="149060734">
    <w:abstractNumId w:val="26"/>
  </w:num>
  <w:num w:numId="33" w16cid:durableId="701517761">
    <w:abstractNumId w:val="3"/>
  </w:num>
  <w:num w:numId="34" w16cid:durableId="136919852">
    <w:abstractNumId w:val="25"/>
  </w:num>
  <w:num w:numId="35" w16cid:durableId="570695541">
    <w:abstractNumId w:val="19"/>
  </w:num>
  <w:num w:numId="36" w16cid:durableId="1599099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13"/>
    <w:rsid w:val="000163C7"/>
    <w:rsid w:val="0003244F"/>
    <w:rsid w:val="00036B01"/>
    <w:rsid w:val="0009100B"/>
    <w:rsid w:val="00095629"/>
    <w:rsid w:val="000D5558"/>
    <w:rsid w:val="00113913"/>
    <w:rsid w:val="00124760"/>
    <w:rsid w:val="0017559D"/>
    <w:rsid w:val="001D1547"/>
    <w:rsid w:val="001E00E5"/>
    <w:rsid w:val="00214A17"/>
    <w:rsid w:val="002552D5"/>
    <w:rsid w:val="00276C1E"/>
    <w:rsid w:val="002B272E"/>
    <w:rsid w:val="002B71AD"/>
    <w:rsid w:val="002D3F11"/>
    <w:rsid w:val="002F5386"/>
    <w:rsid w:val="00342564"/>
    <w:rsid w:val="003F2A28"/>
    <w:rsid w:val="004910DC"/>
    <w:rsid w:val="00503A7A"/>
    <w:rsid w:val="00542EB2"/>
    <w:rsid w:val="005537AB"/>
    <w:rsid w:val="00585ACC"/>
    <w:rsid w:val="005D3EBE"/>
    <w:rsid w:val="005E774A"/>
    <w:rsid w:val="0060645A"/>
    <w:rsid w:val="006A3671"/>
    <w:rsid w:val="007273AD"/>
    <w:rsid w:val="00740A96"/>
    <w:rsid w:val="00755F18"/>
    <w:rsid w:val="007F7234"/>
    <w:rsid w:val="00826CE4"/>
    <w:rsid w:val="00865791"/>
    <w:rsid w:val="008D7428"/>
    <w:rsid w:val="00920DF0"/>
    <w:rsid w:val="009B5EB8"/>
    <w:rsid w:val="00A778AD"/>
    <w:rsid w:val="00A80834"/>
    <w:rsid w:val="00AA758A"/>
    <w:rsid w:val="00AD4378"/>
    <w:rsid w:val="00AF1CBA"/>
    <w:rsid w:val="00B34141"/>
    <w:rsid w:val="00B4529A"/>
    <w:rsid w:val="00BB539E"/>
    <w:rsid w:val="00BE5B27"/>
    <w:rsid w:val="00C14CC0"/>
    <w:rsid w:val="00C418FE"/>
    <w:rsid w:val="00C46570"/>
    <w:rsid w:val="00C75B28"/>
    <w:rsid w:val="00CA1775"/>
    <w:rsid w:val="00CF2F8B"/>
    <w:rsid w:val="00D76A15"/>
    <w:rsid w:val="00DE7238"/>
    <w:rsid w:val="00E3226B"/>
    <w:rsid w:val="00E87EAF"/>
    <w:rsid w:val="00E97792"/>
    <w:rsid w:val="00ED6BC5"/>
    <w:rsid w:val="00EE5F4C"/>
    <w:rsid w:val="00F6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41804C"/>
  <w15:chartTrackingRefBased/>
  <w15:docId w15:val="{1A6A7C77-E721-434A-8C22-48C390E4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913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913"/>
    <w:pPr>
      <w:ind w:leftChars="400" w:left="840"/>
    </w:pPr>
  </w:style>
  <w:style w:type="table" w:styleId="a4">
    <w:name w:val="Table Grid"/>
    <w:basedOn w:val="a1"/>
    <w:rsid w:val="00113913"/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36B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6B01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36B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6B01"/>
    <w:rPr>
      <w:rFonts w:ascii="ＭＳ Ｐゴシック" w:eastAsia="ＭＳ Ｐゴシック" w:hAnsi="ＭＳ Ｐゴシック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真之 西田</dc:creator>
  <cp:keywords/>
  <dc:description/>
  <cp:lastModifiedBy>萩野メタルワークス</cp:lastModifiedBy>
  <cp:revision>44</cp:revision>
  <dcterms:created xsi:type="dcterms:W3CDTF">2025-03-19T09:09:00Z</dcterms:created>
  <dcterms:modified xsi:type="dcterms:W3CDTF">2025-05-07T07:26:00Z</dcterms:modified>
</cp:coreProperties>
</file>